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392" w:rsidRDefault="009D5392" w:rsidP="00FE7C08">
      <w:pPr>
        <w:pStyle w:val="OZNRODZAKTUtznustawalubrozporzdzenieiorganwydajcy"/>
      </w:pPr>
      <w:bookmarkStart w:id="0" w:name="_GoBack"/>
      <w:bookmarkEnd w:id="0"/>
    </w:p>
    <w:p w:rsidR="00BB0092" w:rsidRPr="00BB0092" w:rsidRDefault="00BB0092" w:rsidP="00BB0092">
      <w:pPr>
        <w:pStyle w:val="DATAAKTUdatauchwalenialubwydaniaaktu"/>
      </w:pPr>
    </w:p>
    <w:p w:rsidR="009D5392" w:rsidRDefault="009D5392" w:rsidP="00FE7C08">
      <w:pPr>
        <w:pStyle w:val="OZNRODZAKTUtznustawalubrozporzdzenieiorganwydajcy"/>
      </w:pPr>
    </w:p>
    <w:p w:rsidR="00FE7C08" w:rsidRPr="00FE7C08" w:rsidRDefault="00FE7C08" w:rsidP="00FE7C08">
      <w:pPr>
        <w:pStyle w:val="OZNRODZAKTUtznustawalubrozporzdzenieiorganwydajcy"/>
      </w:pPr>
      <w:r w:rsidRPr="00FE7C08">
        <w:t>ustawa</w:t>
      </w:r>
    </w:p>
    <w:p w:rsidR="00FE7C08" w:rsidRPr="00FE7C08" w:rsidRDefault="00FE7C08" w:rsidP="00FE7C08">
      <w:pPr>
        <w:pStyle w:val="DATAAKTUdatauchwalenialubwydaniaaktu"/>
      </w:pPr>
      <w:r w:rsidRPr="00FE7C08">
        <w:t xml:space="preserve">z dnia </w:t>
      </w:r>
      <w:r w:rsidR="009D5392">
        <w:t xml:space="preserve">14 grudnia 2017 r. </w:t>
      </w:r>
    </w:p>
    <w:p w:rsidR="00FE7C08" w:rsidRPr="00FE7C08" w:rsidRDefault="00FE7C08" w:rsidP="00FE7C08">
      <w:pPr>
        <w:pStyle w:val="TYTUAKTUprzedmiotregulacjiustawylubrozporzdzenia"/>
      </w:pPr>
      <w:r w:rsidRPr="00FE7C08">
        <w:t>o zmianie ustawy o działalności ubezpieczeniowej i reasekuracyjnej oraz niektórych innych ustaw</w:t>
      </w:r>
      <w:r w:rsidRPr="00FE7C08">
        <w:rPr>
          <w:rStyle w:val="IGPindeksgrnyipogrubienie"/>
        </w:rPr>
        <w:footnoteReference w:id="1"/>
      </w:r>
      <w:r w:rsidRPr="00FE7C08">
        <w:rPr>
          <w:rStyle w:val="IGPindeksgrnyipogrubienie"/>
        </w:rPr>
        <w:t>),</w:t>
      </w:r>
      <w:r w:rsidRPr="00FE7C08">
        <w:rPr>
          <w:rStyle w:val="IGPindeksgrnyipogrubienie"/>
        </w:rPr>
        <w:footnoteReference w:id="2"/>
      </w:r>
      <w:r w:rsidRPr="00FE7C08">
        <w:rPr>
          <w:rStyle w:val="IGPindeksgrnyipogrubienie"/>
        </w:rPr>
        <w:t>)</w:t>
      </w:r>
      <w:r w:rsidRPr="00FE7C08">
        <w:rPr>
          <w:rStyle w:val="IGindeksgrny"/>
        </w:rPr>
        <w:t xml:space="preserve"> </w:t>
      </w:r>
    </w:p>
    <w:p w:rsidR="00FE7C08" w:rsidRPr="00FE7C08" w:rsidRDefault="00FE7C08" w:rsidP="00FE7C08">
      <w:pPr>
        <w:pStyle w:val="ARTartustawynprozporzdzenia"/>
      </w:pPr>
      <w:bookmarkStart w:id="1" w:name="mip26092895"/>
      <w:bookmarkEnd w:id="1"/>
      <w:r w:rsidRPr="00FE7C08">
        <w:rPr>
          <w:rStyle w:val="Ppogrubienie"/>
        </w:rPr>
        <w:t xml:space="preserve">Art. 1. </w:t>
      </w:r>
      <w:r w:rsidRPr="00FE7C08">
        <w:t>W ustawie z dnia 11 września 2015 r. o działalności ubezpieczeniowej i reasekuracyjnej (Dz. U. z 2017 r. poz. 1170, 1089, 1926 i 2102) wprowadza się następujące zmiany:</w:t>
      </w:r>
    </w:p>
    <w:p w:rsidR="00FE7C08" w:rsidRPr="00FE7C08" w:rsidRDefault="00FE7C08" w:rsidP="00FE7C08">
      <w:pPr>
        <w:pStyle w:val="PKTpunkt"/>
      </w:pPr>
      <w:r w:rsidRPr="00FE7C08">
        <w:t>1)</w:t>
      </w:r>
      <w:r w:rsidRPr="00FE7C08">
        <w:tab/>
        <w:t>w art. 3 w ust. 1:</w:t>
      </w:r>
    </w:p>
    <w:p w:rsidR="00FE7C08" w:rsidRPr="00FE7C08" w:rsidRDefault="00FE7C08" w:rsidP="00FE7C08">
      <w:pPr>
        <w:pStyle w:val="LITlitera"/>
      </w:pPr>
      <w:r w:rsidRPr="00FE7C08">
        <w:t>a)</w:t>
      </w:r>
      <w:r w:rsidRPr="00FE7C08">
        <w:tab/>
        <w:t>po pkt 16 dodaje się pkt 16a w brzmieniu:</w:t>
      </w:r>
    </w:p>
    <w:p w:rsidR="00FE7C08" w:rsidRPr="00FE7C08" w:rsidRDefault="00FE7C08" w:rsidP="00FE7C08">
      <w:pPr>
        <w:pStyle w:val="ZLITPKTzmpktliter"/>
      </w:pPr>
      <w:r w:rsidRPr="00FE7C08">
        <w:t>„16a)</w:t>
      </w:r>
      <w:r w:rsidRPr="00FE7C08">
        <w:tab/>
        <w:t xml:space="preserve"> koasekurator wiodący ‒ zakład ubezpieczeń wybrany spośród uczestników umowy koasekuracyjnej do realizacji czynności określonych w tej umowie w imieniu własnym i pozostałych zakładów ubezpieczeń współubezpieczających;”,</w:t>
      </w:r>
    </w:p>
    <w:p w:rsidR="00FE7C08" w:rsidRPr="00FE7C08" w:rsidRDefault="00FE7C08" w:rsidP="00FE7C08">
      <w:pPr>
        <w:pStyle w:val="LITlitera"/>
      </w:pPr>
      <w:r w:rsidRPr="00FE7C08">
        <w:t>b)</w:t>
      </w:r>
      <w:r w:rsidRPr="00FE7C08">
        <w:tab/>
        <w:t xml:space="preserve">po pkt 29 dodaje się pkt 29a w brzmieniu: </w:t>
      </w:r>
    </w:p>
    <w:p w:rsidR="00FE7C08" w:rsidRPr="00FE7C08" w:rsidRDefault="00FE7C08" w:rsidP="00FE7C08">
      <w:pPr>
        <w:pStyle w:val="ZLITPKTzmpktliter"/>
      </w:pPr>
      <w:r w:rsidRPr="00FE7C08">
        <w:t>„29a)</w:t>
      </w:r>
      <w:r w:rsidRPr="00FE7C08">
        <w:tab/>
      </w:r>
      <w:r w:rsidRPr="00FE7C08">
        <w:tab/>
        <w:t xml:space="preserve">podmiot finansowy: </w:t>
      </w:r>
    </w:p>
    <w:p w:rsidR="00FE7C08" w:rsidRPr="00FE7C08" w:rsidRDefault="00FE7C08" w:rsidP="00FE7C08">
      <w:pPr>
        <w:pStyle w:val="ZLITLITwPKTzmlitwpktliter"/>
      </w:pPr>
      <w:r w:rsidRPr="00FE7C08">
        <w:t>a)</w:t>
      </w:r>
      <w:r w:rsidRPr="00FE7C08">
        <w:tab/>
        <w:t>instytucję kredytową,</w:t>
      </w:r>
    </w:p>
    <w:p w:rsidR="00FE7C08" w:rsidRPr="00FE7C08" w:rsidRDefault="00FE7C08" w:rsidP="00FE7C08">
      <w:pPr>
        <w:pStyle w:val="ZLITLITwPKTzmlitwpktliter"/>
      </w:pPr>
      <w:r w:rsidRPr="00FE7C08">
        <w:t>b)</w:t>
      </w:r>
      <w:r w:rsidRPr="00FE7C08">
        <w:tab/>
        <w:t>instytucję finansową w rozumieniu art. 4 ust. 1 pkt 7 ustawy z dnia 29 sierpnia 1997 r. ‒ Prawo bankowe (Dz. U. z 2017 r. poz. 1876),</w:t>
      </w:r>
    </w:p>
    <w:p w:rsidR="00FE7C08" w:rsidRPr="00FE7C08" w:rsidRDefault="00FE7C08" w:rsidP="00FE7C08">
      <w:pPr>
        <w:pStyle w:val="ZLITLITwPKTzmlitwpktliter"/>
      </w:pPr>
      <w:r w:rsidRPr="00FE7C08">
        <w:lastRenderedPageBreak/>
        <w:t>c)</w:t>
      </w:r>
      <w:r w:rsidRPr="00FE7C08">
        <w:tab/>
        <w:t>przedsiębiorstwo pomocniczych usług bankowych w rozumieniu art. 4 ust. 1 pkt 12 ustawy z dnia 29 sierpnia 1997 r. ‒ Prawo bankowe,</w:t>
      </w:r>
    </w:p>
    <w:p w:rsidR="00FE7C08" w:rsidRPr="00FE7C08" w:rsidRDefault="00FE7C08" w:rsidP="00FE7C08">
      <w:pPr>
        <w:pStyle w:val="ZLITLITwPKTzmlitwpktliter"/>
      </w:pPr>
      <w:r w:rsidRPr="00FE7C08">
        <w:t>d)</w:t>
      </w:r>
      <w:r w:rsidRPr="00FE7C08">
        <w:tab/>
        <w:t>zakład ubezpieczeń,</w:t>
      </w:r>
    </w:p>
    <w:p w:rsidR="00FE7C08" w:rsidRPr="00FE7C08" w:rsidRDefault="00FE7C08" w:rsidP="00FE7C08">
      <w:pPr>
        <w:pStyle w:val="ZLITLITwPKTzmlitwpktliter"/>
      </w:pPr>
      <w:r w:rsidRPr="00FE7C08">
        <w:t>e)</w:t>
      </w:r>
      <w:r w:rsidRPr="00FE7C08">
        <w:tab/>
        <w:t>zakład reasekuracji,</w:t>
      </w:r>
    </w:p>
    <w:p w:rsidR="00FE7C08" w:rsidRPr="00FE7C08" w:rsidRDefault="00FE7C08" w:rsidP="00FE7C08">
      <w:pPr>
        <w:pStyle w:val="ZLITLITwPKTzmlitwpktliter"/>
      </w:pPr>
      <w:r w:rsidRPr="00FE7C08">
        <w:t>f)</w:t>
      </w:r>
      <w:r w:rsidRPr="00FE7C08">
        <w:tab/>
        <w:t>dominujący podmiot ubezpieczeniowy,</w:t>
      </w:r>
    </w:p>
    <w:p w:rsidR="00FE7C08" w:rsidRPr="00FE7C08" w:rsidRDefault="00FE7C08" w:rsidP="00FE7C08">
      <w:pPr>
        <w:pStyle w:val="ZLITLITwPKTzmlitwpktliter"/>
      </w:pPr>
      <w:r w:rsidRPr="00FE7C08">
        <w:t>g)</w:t>
      </w:r>
      <w:r w:rsidRPr="00FE7C08">
        <w:tab/>
        <w:t>firmę inwestycyjną,</w:t>
      </w:r>
    </w:p>
    <w:p w:rsidR="00FE7C08" w:rsidRPr="00FE7C08" w:rsidRDefault="00FE7C08" w:rsidP="00FE7C08">
      <w:pPr>
        <w:pStyle w:val="ZLITLITwPKTzmlitwpktliter"/>
      </w:pPr>
      <w:r w:rsidRPr="00FE7C08">
        <w:t>h)</w:t>
      </w:r>
      <w:r w:rsidRPr="00FE7C08">
        <w:tab/>
        <w:t>dominujący podmiot nieregulowany;”,</w:t>
      </w:r>
    </w:p>
    <w:p w:rsidR="00FE7C08" w:rsidRPr="00FE7C08" w:rsidRDefault="00FE7C08" w:rsidP="00FE7C08">
      <w:pPr>
        <w:pStyle w:val="LITlitera"/>
      </w:pPr>
      <w:r w:rsidRPr="00FE7C08">
        <w:t>c)</w:t>
      </w:r>
      <w:r w:rsidRPr="00FE7C08">
        <w:tab/>
        <w:t>po pkt 53 dodaje się pkt 53a i 53b w brzmieniu:</w:t>
      </w:r>
    </w:p>
    <w:p w:rsidR="00FE7C08" w:rsidRPr="00FE7C08" w:rsidRDefault="00FE7C08" w:rsidP="00FE7C08">
      <w:pPr>
        <w:pStyle w:val="ZLITPKTzmpktliter"/>
      </w:pPr>
      <w:r w:rsidRPr="00FE7C08">
        <w:t>„53a)</w:t>
      </w:r>
      <w:r w:rsidRPr="00FE7C08">
        <w:tab/>
        <w:t xml:space="preserve"> wewnętrzny zakład ubezpieczeń ‒ zakład ubezpieczeń, którego akcjonariuszem lub udziałowcem jest:</w:t>
      </w:r>
    </w:p>
    <w:p w:rsidR="00FE7C08" w:rsidRPr="00FE7C08" w:rsidRDefault="00FE7C08" w:rsidP="00FE7C08">
      <w:pPr>
        <w:pStyle w:val="ZLITLITwPKTzmlitwpktliter"/>
      </w:pPr>
      <w:r w:rsidRPr="00FE7C08">
        <w:t>a)</w:t>
      </w:r>
      <w:r w:rsidRPr="00FE7C08">
        <w:tab/>
        <w:t>podmiot finansowy niebędący zakładem ubezpieczeń albo zakładem reasekuracji albo niewchodzący w skład grupy, w skład której wchodzą zakłady ubezpieczeń lub zakłady reasekuracji, albo</w:t>
      </w:r>
    </w:p>
    <w:p w:rsidR="00FE7C08" w:rsidRPr="00FE7C08" w:rsidRDefault="00FE7C08" w:rsidP="00FE7C08">
      <w:pPr>
        <w:pStyle w:val="ZLITLITwPKTzmlitwpktliter"/>
      </w:pPr>
      <w:r w:rsidRPr="00FE7C08">
        <w:t>b)</w:t>
      </w:r>
      <w:r w:rsidRPr="00FE7C08">
        <w:tab/>
        <w:t>podmiot niebędący podmiotem finansowym</w:t>
      </w:r>
    </w:p>
    <w:p w:rsidR="00FE7C08" w:rsidRPr="00FE7C08" w:rsidRDefault="00FE7C08" w:rsidP="00FE7C08">
      <w:pPr>
        <w:pStyle w:val="ZLITCZWSPLITwPKTzmczciwsplitwpktliter"/>
      </w:pPr>
      <w:r w:rsidRPr="00FE7C08">
        <w:t>‒ którego celem jest ubezpieczanie wyłącznie ryzyk podmiotu lub podmiotów będących jego akcjonariuszami lub udziałowcami lub podmiotów grupy, w skład której wchodzi;</w:t>
      </w:r>
    </w:p>
    <w:p w:rsidR="00FE7C08" w:rsidRPr="00FE7C08" w:rsidRDefault="00FE7C08" w:rsidP="00FE7C08">
      <w:pPr>
        <w:pStyle w:val="ZLITPKTzmpktliter"/>
      </w:pPr>
      <w:r w:rsidRPr="00FE7C08">
        <w:t>53b)</w:t>
      </w:r>
      <w:r w:rsidRPr="00FE7C08">
        <w:tab/>
        <w:t xml:space="preserve">wewnętrzny zakład reasekuracji ‒ zakład reasekuracji, którego akcjonariuszem lub udziałowcem jest: </w:t>
      </w:r>
    </w:p>
    <w:p w:rsidR="00FE7C08" w:rsidRPr="00FE7C08" w:rsidRDefault="00FE7C08" w:rsidP="00FE7C08">
      <w:pPr>
        <w:pStyle w:val="ZLITLITwPKTzmlitwpktliter"/>
      </w:pPr>
      <w:r w:rsidRPr="00FE7C08">
        <w:t>a)</w:t>
      </w:r>
      <w:r w:rsidRPr="00FE7C08">
        <w:tab/>
        <w:t>podmiot finansowy niebędący zakładem ubezpieczeń albo zakładem reasekuracji albo niewchodzący w skład grupy, w skład której wchodzą zakłady ubezpieczeń lub zakłady reasekuracji, albo</w:t>
      </w:r>
    </w:p>
    <w:p w:rsidR="00FE7C08" w:rsidRPr="00FE7C08" w:rsidRDefault="00FE7C08" w:rsidP="00FE7C08">
      <w:pPr>
        <w:pStyle w:val="ZLITLITwPKTzmlitwpktliter"/>
      </w:pPr>
      <w:r w:rsidRPr="00FE7C08">
        <w:t>b)</w:t>
      </w:r>
      <w:r w:rsidRPr="00FE7C08">
        <w:tab/>
        <w:t xml:space="preserve">podmiot niebędący podmiotem finansowym </w:t>
      </w:r>
    </w:p>
    <w:p w:rsidR="00FE7C08" w:rsidRPr="00FE7C08" w:rsidRDefault="00FE7C08" w:rsidP="00FE7C08">
      <w:pPr>
        <w:pStyle w:val="ZLITCZWSPLITwPKTzmczciwsplitwpktliter"/>
      </w:pPr>
      <w:r w:rsidRPr="00FE7C08">
        <w:t>‒ którego celem jest przyjmowanie do reasekuracji wyłącznie ryzyka podmiotu lub podmiotów będących jego akcjonariuszami lub udziałowcami lub podmiotów grupy, w skład której wchodzi;”;</w:t>
      </w:r>
    </w:p>
    <w:p w:rsidR="00FE7C08" w:rsidRPr="00FE7C08" w:rsidRDefault="00FE7C08" w:rsidP="00FE7C08">
      <w:pPr>
        <w:pStyle w:val="PKTpunkt"/>
      </w:pPr>
      <w:r w:rsidRPr="00FE7C08">
        <w:t>2)</w:t>
      </w:r>
      <w:r w:rsidRPr="00FE7C08">
        <w:tab/>
        <w:t>w art. 4 w ust. 11 pkt 1</w:t>
      </w:r>
      <w:r w:rsidRPr="00FE7C08">
        <w:tab/>
        <w:t xml:space="preserve"> otrzymuje brzmienie:</w:t>
      </w:r>
    </w:p>
    <w:p w:rsidR="00FE7C08" w:rsidRPr="00FE7C08" w:rsidRDefault="00FE7C08" w:rsidP="00FE7C08">
      <w:pPr>
        <w:pStyle w:val="ZPKTzmpktartykuempunktem"/>
      </w:pPr>
      <w:r w:rsidRPr="00FE7C08">
        <w:t>„1)</w:t>
      </w:r>
      <w:r w:rsidRPr="00FE7C08">
        <w:tab/>
        <w:t>pośredniczyć w imieniu lub na rzecz podmiotów wykonujących czynności bankowe określone w art. 5 ust. 1 i 2 ustawy z dnia 29 sierpnia 1997 r. ‒ Prawo bankowe przy zawieraniu umów w ramach wykonywania tych czynności, na zasadach określonych w tej ustawie;”;</w:t>
      </w:r>
    </w:p>
    <w:p w:rsidR="00FE7C08" w:rsidRPr="00FE7C08" w:rsidRDefault="00FE7C08" w:rsidP="00FE7C08">
      <w:pPr>
        <w:pStyle w:val="PKTpunkt"/>
      </w:pPr>
      <w:r w:rsidRPr="00FE7C08">
        <w:t>3)</w:t>
      </w:r>
      <w:r w:rsidRPr="00FE7C08">
        <w:tab/>
        <w:t>w art. 114 ust. 2 otrzymuje brzmienie:</w:t>
      </w:r>
    </w:p>
    <w:p w:rsidR="00FE7C08" w:rsidRPr="00FE7C08" w:rsidRDefault="00FE7C08" w:rsidP="00FE7C08">
      <w:pPr>
        <w:pStyle w:val="ZUSTzmustartykuempunktem"/>
      </w:pPr>
      <w:r w:rsidRPr="00FE7C08">
        <w:lastRenderedPageBreak/>
        <w:t>„2. Kapitał zakładowy towarzystwa reasekuracji wzajemnej nie może być niższy niż nieprzekraczalny dolny próg minimalnego wymogu kapitałowego wymaganego dla zakładu reasekuracji, o którym mowa odpowiednio w art. 272 ust. 1 pkt 4 lub 5.”;</w:t>
      </w:r>
    </w:p>
    <w:p w:rsidR="00FE7C08" w:rsidRPr="00FE7C08" w:rsidRDefault="00FE7C08" w:rsidP="00FE7C08">
      <w:pPr>
        <w:pStyle w:val="PKTpunkt"/>
      </w:pPr>
      <w:r w:rsidRPr="00FE7C08">
        <w:t>4)</w:t>
      </w:r>
      <w:r w:rsidRPr="00FE7C08">
        <w:tab/>
        <w:t>po art. 174 dodaje się art. 174a w brzmieniu:</w:t>
      </w:r>
    </w:p>
    <w:p w:rsidR="00FE7C08" w:rsidRPr="00FE7C08" w:rsidRDefault="00FE7C08" w:rsidP="00FE7C08">
      <w:pPr>
        <w:pStyle w:val="ZARTzmartartykuempunktem"/>
      </w:pPr>
      <w:r w:rsidRPr="00FE7C08">
        <w:t xml:space="preserve">„Art. 174a. 1. Organ nadzoru może na wniosek założycieli albo zakładu ubezpieczeń lub zakładu reasekuracji, w drodze decyzji, uznać zakład ubezpieczeń lub zakład reasekuracji za wewnętrzny zakład ubezpieczeń lub wewnętrzny zakład reasekuracji, jeżeli spełnione są przesłanki określone odpowiednio w art. 3 ust. 1 pkt 53a lub 53b. </w:t>
      </w:r>
    </w:p>
    <w:p w:rsidR="00FE7C08" w:rsidRPr="00FE7C08" w:rsidRDefault="00FE7C08" w:rsidP="00FE7C08">
      <w:pPr>
        <w:pStyle w:val="ZUSTzmustartykuempunktem"/>
      </w:pPr>
      <w:r w:rsidRPr="00FE7C08">
        <w:t xml:space="preserve">2. Jeżeli zakład ubezpieczeń lub zakład reasekuracji przestał spełniać wymogi określone odpowiednio w art. 3 ust. 1 pkt 53a lub 53b, zakład ubezpieczeń lub zakład reasekuracji informuje o tym organ nadzoru i dostosowuje swoją działalność do wymogów określonych w ustawie dla zakładu ubezpieczeń lub zakładu reasekuracji niebędącego wewnętrznym zakładem ubezpieczeń lub wewnętrznym zakładem reasekuracji.”; </w:t>
      </w:r>
    </w:p>
    <w:p w:rsidR="00FE7C08" w:rsidRPr="00FE7C08" w:rsidRDefault="00FE7C08" w:rsidP="00FE7C08">
      <w:pPr>
        <w:pStyle w:val="PKTpunkt"/>
      </w:pPr>
      <w:r w:rsidRPr="00FE7C08">
        <w:t>5)</w:t>
      </w:r>
      <w:r w:rsidRPr="00FE7C08">
        <w:tab/>
        <w:t>po art. 208 dodaje się art. 208a w brzmieniu:</w:t>
      </w:r>
    </w:p>
    <w:p w:rsidR="00FE7C08" w:rsidRPr="00FE7C08" w:rsidRDefault="00FE7C08" w:rsidP="00FE7C08">
      <w:pPr>
        <w:pStyle w:val="ZARTzmartartykuempunktem"/>
      </w:pPr>
      <w:r w:rsidRPr="00FE7C08">
        <w:t>„Art. 208a. W przypadku gdy zagraniczny zakład ubezpieczeń mający siedzibę w innym niż Rzeczpospolita Polska państwie członkowskim Unii Europejskiej zamierza zawierać umowy koasekuracji dużych ryzyk spełniające łącznie poniższe warunki:</w:t>
      </w:r>
    </w:p>
    <w:p w:rsidR="00FE7C08" w:rsidRPr="00FE7C08" w:rsidRDefault="00FE7C08" w:rsidP="00FE7C08">
      <w:pPr>
        <w:pStyle w:val="ZPKTzmpktartykuempunktem"/>
      </w:pPr>
      <w:r w:rsidRPr="00FE7C08">
        <w:t>1)</w:t>
      </w:r>
      <w:r w:rsidRPr="00FE7C08">
        <w:tab/>
        <w:t>ryzyko jest umiejscowione na terytorium Rzeczypospolitej Polskiej,</w:t>
      </w:r>
    </w:p>
    <w:p w:rsidR="00FE7C08" w:rsidRPr="00FE7C08" w:rsidRDefault="00FE7C08" w:rsidP="00FE7C08">
      <w:pPr>
        <w:pStyle w:val="ZPKTzmpktartykuempunktem"/>
      </w:pPr>
      <w:r w:rsidRPr="00FE7C08">
        <w:t>2)</w:t>
      </w:r>
      <w:r w:rsidRPr="00FE7C08">
        <w:tab/>
        <w:t>wyłącznie koasekurator wiodący jest odpowiedzialny przed ubezpieczającym za całość ryzyka,</w:t>
      </w:r>
    </w:p>
    <w:p w:rsidR="00FE7C08" w:rsidRPr="00FE7C08" w:rsidRDefault="00FE7C08" w:rsidP="00FE7C08">
      <w:pPr>
        <w:pStyle w:val="ZPKTzmpktartykuempunktem"/>
      </w:pPr>
      <w:r w:rsidRPr="00FE7C08">
        <w:t>3)</w:t>
      </w:r>
      <w:r w:rsidRPr="00FE7C08">
        <w:tab/>
        <w:t>co najmniej jeden zakład ubezpieczeń współubezpieczający ma siedzibę w innym państwie członkowskim Unii Europejskiej niż koasekurator wiodący lub uczestniczy w umowie koasekuracji przez oddział ustanowiony w innym państwie członkowskim Unii Europejskiej niż państwo, w którym koasekurator wiodący ma siedzibę,</w:t>
      </w:r>
    </w:p>
    <w:p w:rsidR="00FE7C08" w:rsidRPr="00FE7C08" w:rsidRDefault="00FE7C08" w:rsidP="00FE7C08">
      <w:pPr>
        <w:pStyle w:val="ZPKTzmpktartykuempunktem"/>
      </w:pPr>
      <w:r w:rsidRPr="00FE7C08">
        <w:t>4)</w:t>
      </w:r>
      <w:r w:rsidRPr="00FE7C08">
        <w:tab/>
        <w:t>koasekurator wiodący ustala wysokość składek ubezpieczeniowych i warunki umowy ubezpieczenia</w:t>
      </w:r>
    </w:p>
    <w:p w:rsidR="00FE7C08" w:rsidRPr="00FE7C08" w:rsidRDefault="00FE7C08" w:rsidP="00FE7C08">
      <w:pPr>
        <w:pStyle w:val="ZCZWSPPKTzmczciwsppktartykuempunktem"/>
      </w:pPr>
      <w:r w:rsidRPr="00FE7C08">
        <w:t xml:space="preserve">‒ przepisy art. 207 i art. 208 stosuje się wyłącznie do zagranicznego zakładu ubezpieczeń będącego koasekuratorem wiodącym, mającego siedzibę w innym niż Rzeczpospolita Polska państwie członkowskim Unii Europejskiej.”; </w:t>
      </w:r>
    </w:p>
    <w:p w:rsidR="00FE7C08" w:rsidRPr="00FE7C08" w:rsidRDefault="00FE7C08" w:rsidP="00FE7C08">
      <w:pPr>
        <w:pStyle w:val="PKTpunkt"/>
      </w:pPr>
      <w:r w:rsidRPr="00FE7C08">
        <w:lastRenderedPageBreak/>
        <w:t>6)</w:t>
      </w:r>
      <w:r w:rsidRPr="00FE7C08">
        <w:tab/>
        <w:t>po art. 211 dodaje się art. 211a w brzmieniu:</w:t>
      </w:r>
    </w:p>
    <w:p w:rsidR="00FE7C08" w:rsidRPr="00FE7C08" w:rsidRDefault="00FE7C08" w:rsidP="00FE7C08">
      <w:pPr>
        <w:pStyle w:val="ZARTzmartartykuempunktem"/>
      </w:pPr>
      <w:r w:rsidRPr="00FE7C08">
        <w:t>„Art. 211a. 1. W przypadku gdy krajowy zakład ubezpieczeń zamierza zawierać umowy koasekuracji dużych ryzyk spełniające łącznie poniższe warunki:</w:t>
      </w:r>
    </w:p>
    <w:p w:rsidR="00FE7C08" w:rsidRPr="00FE7C08" w:rsidRDefault="00FE7C08" w:rsidP="00FE7C08">
      <w:pPr>
        <w:pStyle w:val="ZPKTzmpktartykuempunktem"/>
      </w:pPr>
      <w:r w:rsidRPr="00FE7C08">
        <w:t>1)</w:t>
      </w:r>
      <w:r w:rsidRPr="00FE7C08">
        <w:tab/>
        <w:t>ryzyka są umiejscowione na terytorium innego niż Rzeczypospolita Polska państwa członkowskiego Unii Europejskiej,</w:t>
      </w:r>
    </w:p>
    <w:p w:rsidR="00FE7C08" w:rsidRPr="00FE7C08" w:rsidRDefault="00FE7C08" w:rsidP="00FE7C08">
      <w:pPr>
        <w:pStyle w:val="ZPKTzmpktartykuempunktem"/>
      </w:pPr>
      <w:r w:rsidRPr="00FE7C08">
        <w:t>2)</w:t>
      </w:r>
      <w:r w:rsidRPr="00FE7C08">
        <w:tab/>
        <w:t>wyłącznie koasekurator wiodący jest odpowiedzialny przed ubezpieczającym za całość ryzyka,</w:t>
      </w:r>
    </w:p>
    <w:p w:rsidR="00FE7C08" w:rsidRPr="00FE7C08" w:rsidRDefault="00FE7C08" w:rsidP="00FE7C08">
      <w:pPr>
        <w:pStyle w:val="ZPKTzmpktartykuempunktem"/>
      </w:pPr>
      <w:r w:rsidRPr="00FE7C08">
        <w:t>3)</w:t>
      </w:r>
      <w:r w:rsidRPr="00FE7C08">
        <w:tab/>
        <w:t>co najmniej jeden zakład ubezpieczeń współubezpieczający ma siedzibę w innym państwie członkowskim Unii Europejskiej niż koasekurator wiodący albo uczestniczy w umowie koasekuracji przez oddział ustanowiony w państwie członkowskim Unii Europejskiej innym niż państwo, w którym koasekurator wiodący ma siedzibę,</w:t>
      </w:r>
    </w:p>
    <w:p w:rsidR="00FE7C08" w:rsidRPr="00FE7C08" w:rsidRDefault="00FE7C08" w:rsidP="00FE7C08">
      <w:pPr>
        <w:pStyle w:val="ZPKTzmpktartykuempunktem"/>
      </w:pPr>
      <w:r w:rsidRPr="00FE7C08">
        <w:t>4)</w:t>
      </w:r>
      <w:r w:rsidRPr="00FE7C08">
        <w:tab/>
        <w:t>koasekurator wiodący ustala wysokość składek ubezpieczeniowych i warunki umowy ubezpieczenia</w:t>
      </w:r>
    </w:p>
    <w:p w:rsidR="00FE7C08" w:rsidRPr="00FE7C08" w:rsidRDefault="00FE7C08" w:rsidP="00FE7C08">
      <w:pPr>
        <w:pStyle w:val="ZCZWSPPKTzmczciwsppktartykuempunktem"/>
      </w:pPr>
      <w:r w:rsidRPr="00FE7C08">
        <w:t>‒ przepisy art. 211 stosuje się wyłącznie do krajowego zakładu ubezpieczeń będącego koasekuratorem wiodącym.</w:t>
      </w:r>
    </w:p>
    <w:p w:rsidR="00FE7C08" w:rsidRPr="00FE7C08" w:rsidRDefault="00FE7C08" w:rsidP="00FE7C08">
      <w:pPr>
        <w:pStyle w:val="ZUSTzmustartykuempunktem"/>
      </w:pPr>
      <w:r w:rsidRPr="00FE7C08">
        <w:t xml:space="preserve">2. Krajowy zakład ubezpieczeń będący koasekuratorem wiodącym tworzy rezerwy techniczno-ubezpieczeniowe dla celów wypłacalności z tytułu umów koasekuracji, o których mowa w ust. 1, zgodnie z art. 224 ust. 1, 3 i 4 oraz art. 225‒237, z uwzględnieniem warunków umów koasekuracji.”; </w:t>
      </w:r>
    </w:p>
    <w:p w:rsidR="00FE7C08" w:rsidRPr="00FE7C08" w:rsidRDefault="00FE7C08" w:rsidP="00FE7C08">
      <w:pPr>
        <w:pStyle w:val="PKTpunkt"/>
      </w:pPr>
      <w:r w:rsidRPr="00FE7C08">
        <w:t>7)</w:t>
      </w:r>
      <w:r w:rsidRPr="00FE7C08">
        <w:tab/>
        <w:t>w art. 272 w ust. 1:</w:t>
      </w:r>
    </w:p>
    <w:p w:rsidR="00FE7C08" w:rsidRPr="00FE7C08" w:rsidRDefault="00FE7C08" w:rsidP="00FE7C08">
      <w:pPr>
        <w:pStyle w:val="LITlitera"/>
      </w:pPr>
      <w:r w:rsidRPr="00FE7C08">
        <w:t>a)</w:t>
      </w:r>
      <w:r w:rsidRPr="00FE7C08">
        <w:tab/>
        <w:t xml:space="preserve">pkt 4 otrzymuje brzmienie: </w:t>
      </w:r>
    </w:p>
    <w:p w:rsidR="00FE7C08" w:rsidRPr="00FE7C08" w:rsidRDefault="00FE7C08" w:rsidP="00FE7C08">
      <w:pPr>
        <w:pStyle w:val="ZLITPKTzmpktliter"/>
      </w:pPr>
      <w:r w:rsidRPr="00FE7C08">
        <w:t>„4)</w:t>
      </w:r>
      <w:r w:rsidRPr="00FE7C08">
        <w:tab/>
        <w:t>równowartości w złotych 3 600 000 euro ‒ dla zakładów reasekuracji innych niż wewnętrzne zakłady reasekuracji;”,</w:t>
      </w:r>
    </w:p>
    <w:p w:rsidR="00FE7C08" w:rsidRPr="00FE7C08" w:rsidRDefault="00FE7C08" w:rsidP="00FE7C08">
      <w:pPr>
        <w:pStyle w:val="LITlitera"/>
      </w:pPr>
      <w:r w:rsidRPr="00FE7C08">
        <w:t>b)</w:t>
      </w:r>
      <w:r w:rsidRPr="00FE7C08">
        <w:tab/>
        <w:t>dodaje się pkt 5 w brzmieniu:</w:t>
      </w:r>
    </w:p>
    <w:p w:rsidR="00FE7C08" w:rsidRPr="00FE7C08" w:rsidRDefault="00FE7C08" w:rsidP="00FE7C08">
      <w:pPr>
        <w:pStyle w:val="ZLITPKTzmpktliter"/>
      </w:pPr>
      <w:r w:rsidRPr="00FE7C08">
        <w:t>„5)</w:t>
      </w:r>
      <w:r w:rsidRPr="00FE7C08">
        <w:tab/>
        <w:t>równowartości w złotych 1 200 000 euro ‒ dla wewnętrznych zakładów reasekuracji.”;</w:t>
      </w:r>
    </w:p>
    <w:p w:rsidR="00FE7C08" w:rsidRPr="00FE7C08" w:rsidRDefault="00FE7C08" w:rsidP="00FE7C08">
      <w:pPr>
        <w:pStyle w:val="PKTpunkt"/>
      </w:pPr>
      <w:r w:rsidRPr="00FE7C08">
        <w:t>8)</w:t>
      </w:r>
      <w:r w:rsidRPr="00FE7C08">
        <w:tab/>
        <w:t>po art. 313 dodaje się art. 313a w brzmieniu:</w:t>
      </w:r>
    </w:p>
    <w:p w:rsidR="00FE7C08" w:rsidRPr="00FE7C08" w:rsidRDefault="00FE7C08" w:rsidP="00FE7C08">
      <w:pPr>
        <w:pStyle w:val="ZARTzmartartykuempunktem"/>
      </w:pPr>
      <w:r w:rsidRPr="00FE7C08">
        <w:t xml:space="preserve">„Art. 313a. W przypadku gdy organ nadzorczy z państwa członkowskiego Unii Europejskiej, w którym ma siedzibę zagraniczny zakład ubezpieczeń lub zagraniczny zakład reasekuracji wykonujący działalność na terytorium Rzeczypospolitej Polskiej przez oddział lub w inny sposób niż przez oddział, w ramach swobody świadczenia usług, podejmie środki mające na celu ograniczenie lub zakaz swobodnego rozporządzania aktywami po stwierdzeniu, że ten zakład </w:t>
      </w:r>
      <w:r w:rsidRPr="00FE7C08">
        <w:lastRenderedPageBreak/>
        <w:t>ubezpieczeń lub zakład reasekuracji nie przestrzega przepisów tego państwa dotyczących tworzenia rezerw techniczno-ubezpieczeniowych dla celów wypłacalności lub nie spełnia kapitałowego wymogu wypłacalności, lub nie spełnia minimalnego wymogu kapitałowego, organ nadzoru, w drodze decyzji, na wniosek tego organu nadzorczego ogranicza lub zakazuje swobodnego rozporządzania aktywami takiego zagranicznego zakładu umiejscowionymi na terytorium Rzeczypospolitej Polskiej wskazanymi we wniosku tego organu nadzorczego.”;</w:t>
      </w:r>
    </w:p>
    <w:p w:rsidR="00FE7C08" w:rsidRPr="00FE7C08" w:rsidRDefault="00FE7C08" w:rsidP="00FE7C08">
      <w:pPr>
        <w:pStyle w:val="PKTpunkt"/>
      </w:pPr>
      <w:r w:rsidRPr="00FE7C08">
        <w:t>9)</w:t>
      </w:r>
      <w:r w:rsidRPr="00FE7C08">
        <w:tab/>
        <w:t>w art. 339 w ust. 5 w pkt 10 kropkę zastępuje się średnikiem i dodaje się pkt 11 w brzmieniu:</w:t>
      </w:r>
    </w:p>
    <w:p w:rsidR="00FE7C08" w:rsidRPr="00FE7C08" w:rsidRDefault="00FE7C08" w:rsidP="00FE7C08">
      <w:pPr>
        <w:pStyle w:val="ZPKTzmpktartykuempunktem"/>
      </w:pPr>
      <w:r w:rsidRPr="00FE7C08">
        <w:t>„11)</w:t>
      </w:r>
      <w:r w:rsidRPr="00FE7C08">
        <w:tab/>
        <w:t>czy zakład jest wewnętrznym zakładem ubezpieczeń lub wewnętrznym zakładem reasekuracji.”;</w:t>
      </w:r>
    </w:p>
    <w:p w:rsidR="00243129" w:rsidRPr="00FF5EAA" w:rsidRDefault="00243129" w:rsidP="00FE7C08">
      <w:pPr>
        <w:pStyle w:val="PKTpunkt"/>
      </w:pPr>
      <w:r w:rsidRPr="00FF5EAA">
        <w:t>10)</w:t>
      </w:r>
      <w:r w:rsidRPr="00FF5EAA">
        <w:tab/>
        <w:t>w art. 366 uchyla się ust. 5;</w:t>
      </w:r>
    </w:p>
    <w:p w:rsidR="00FE7C08" w:rsidRPr="00FE7C08" w:rsidRDefault="00FE7C08" w:rsidP="00FE7C08">
      <w:pPr>
        <w:pStyle w:val="PKTpunkt"/>
      </w:pPr>
      <w:r w:rsidRPr="00FE7C08">
        <w:t>1</w:t>
      </w:r>
      <w:r w:rsidR="00243129">
        <w:t>1</w:t>
      </w:r>
      <w:r w:rsidRPr="00FE7C08">
        <w:t>)</w:t>
      </w:r>
      <w:r w:rsidRPr="00FE7C08">
        <w:tab/>
        <w:t>po art. 366 dodaje się art. 366a w brzmieniu:</w:t>
      </w:r>
    </w:p>
    <w:p w:rsidR="00FE7C08" w:rsidRPr="00FE7C08" w:rsidRDefault="00FE7C08" w:rsidP="00FE7C08">
      <w:pPr>
        <w:pStyle w:val="ZARTzmartartykuempunktem"/>
      </w:pPr>
      <w:r w:rsidRPr="00FE7C08">
        <w:t>„Art. 366a. W przypadku gdy organ nadzorczy z państwa członkowskiego Unii Europejskiej, w którym ma siedzibę zagraniczny zakład ubezpieczeń lub zagraniczny zakład reasekuracji wykonujący działalność na terytorium Rzeczypospolitej Polskiej przez oddział lub w inny sposób niż przez oddział, w ramach swobody świadczenia usług, cofnie temu zakładowi ubezpieczeń lub zakładowi reasekuracji zezwolenie na wykonywanie działalności ubezpieczeniowej lub działalności reasekuracyjnej, organ nadzoru, w drodze decyzji, na wniosek tego organu nadzorczego, ogranicza lub zakazuje swobodnego rozporządzania aktywami takiego zagranicznego zakładu umiejscowionymi na terytorium Rzeczypospolitej Polskiej wskazanymi we wniosku tego organu nadzorczego.”;</w:t>
      </w:r>
    </w:p>
    <w:p w:rsidR="00FE7C08" w:rsidRPr="00FE7C08" w:rsidRDefault="00FE7C08" w:rsidP="00FE7C08">
      <w:pPr>
        <w:pStyle w:val="PKTpunkt"/>
      </w:pPr>
      <w:r w:rsidRPr="00FE7C08">
        <w:t>1</w:t>
      </w:r>
      <w:r w:rsidR="00243129">
        <w:t>2</w:t>
      </w:r>
      <w:r w:rsidRPr="00FE7C08">
        <w:t>)</w:t>
      </w:r>
      <w:r w:rsidRPr="00FE7C08">
        <w:tab/>
        <w:t>w art. 490:</w:t>
      </w:r>
    </w:p>
    <w:p w:rsidR="00FE7C08" w:rsidRPr="00FE7C08" w:rsidRDefault="00FE7C08" w:rsidP="00FE7C08">
      <w:pPr>
        <w:pStyle w:val="LITlitera"/>
      </w:pPr>
      <w:r w:rsidRPr="00FE7C08">
        <w:t>a)</w:t>
      </w:r>
      <w:r w:rsidRPr="00FE7C08">
        <w:tab/>
        <w:t xml:space="preserve">po ust. 2 dodaje się ust. 2a w brzmieniu: </w:t>
      </w:r>
    </w:p>
    <w:p w:rsidR="00FE7C08" w:rsidRPr="00FE7C08" w:rsidRDefault="00FE7C08" w:rsidP="00FE7C08">
      <w:pPr>
        <w:pStyle w:val="ZLITUSTzmustliter"/>
      </w:pPr>
      <w:r w:rsidRPr="00FE7C08">
        <w:t xml:space="preserve">„2a. Przepisy rozporządzenia delegowanego Komisji (UE) 2015/35 wydane na podstawie upoważnienia zawartego w art. 135 ust. 2 dyrektywy 2009/138/WE stosuje się w odniesieniu do zakładów ubezpieczeń i zakładów reasekuracji lokujących środki finansowe w zbywalne papiery wartościowe i inne instrumenty finansowe oparte na pożyczkach przekształconych wyemitowane przed dniem 1 stycznia 2011 r., w przypadku gdy po dniu 31 </w:t>
      </w:r>
      <w:r w:rsidRPr="00FE7C08">
        <w:lastRenderedPageBreak/>
        <w:t>grudnia 2014 r. zostały dodane nowe ekspozycje bazowe lub ekspozycje zostały zastąpione.”,</w:t>
      </w:r>
    </w:p>
    <w:p w:rsidR="00FE7C08" w:rsidRPr="00FE7C08" w:rsidRDefault="00FE7C08" w:rsidP="00FE7C08">
      <w:pPr>
        <w:pStyle w:val="LITlitera"/>
      </w:pPr>
      <w:r w:rsidRPr="00FE7C08">
        <w:t>b)</w:t>
      </w:r>
      <w:r w:rsidRPr="00FE7C08">
        <w:tab/>
        <w:t xml:space="preserve">po ust. 3 dodaje się ust. 3a w brzmieniu: </w:t>
      </w:r>
    </w:p>
    <w:p w:rsidR="00FE7C08" w:rsidRPr="00FE7C08" w:rsidRDefault="00FE7C08" w:rsidP="00FE7C08">
      <w:pPr>
        <w:pStyle w:val="ZLITUSTzmustliter"/>
      </w:pPr>
      <w:r w:rsidRPr="00FE7C08">
        <w:t>„3a. W okresie do dnia 31 grudnia 2023 r. zakład ubezpieczeń i zakład reasekuracji obliczające kapitałowy wymóg wypłacalności według formuły standardowej obliczają standardowe parametry podmodułu ryzyka cen akcji dla akcji typu 1, o których mowa w art. 168 rozporządzenia delegowanego Komisji (UE) 2015/35, nabytych do dnia 1 stycznia 2016 r. i nieobjętych ryzykiem cen akcji opartym na czasie trwania, o którym mowa w art. 304 dyrektywy 2009/138/WE, zgodnie z następującymi zasadami:</w:t>
      </w:r>
    </w:p>
    <w:p w:rsidR="00FE7C08" w:rsidRPr="00FE7C08" w:rsidRDefault="00FE7C08" w:rsidP="00FE7C08">
      <w:pPr>
        <w:pStyle w:val="ZLITPKTzmpktliter"/>
      </w:pPr>
      <w:r w:rsidRPr="00FE7C08">
        <w:t>1)</w:t>
      </w:r>
      <w:r w:rsidRPr="00FE7C08">
        <w:tab/>
        <w:t xml:space="preserve">standardowy parametr stosowany do obliczania podmodułu ryzyka cen akcji stanowi średnią ważoną: </w:t>
      </w:r>
    </w:p>
    <w:p w:rsidR="00FE7C08" w:rsidRPr="00FE7C08" w:rsidRDefault="00FE7C08" w:rsidP="00FE7C08">
      <w:pPr>
        <w:pStyle w:val="ZLITLITwPKTzmlitwpktliter"/>
      </w:pPr>
      <w:r w:rsidRPr="00FE7C08">
        <w:t>a)</w:t>
      </w:r>
      <w:r w:rsidRPr="00FE7C08">
        <w:tab/>
        <w:t>parametru stosowanego do obliczania podmodułu ryzyka cen akcji zgodnie z art. 170 ust. 1 rozporządzenia delegowanego Komisji (UE) 2015/35,</w:t>
      </w:r>
    </w:p>
    <w:p w:rsidR="00FE7C08" w:rsidRPr="00FE7C08" w:rsidRDefault="00FE7C08" w:rsidP="00FE7C08">
      <w:pPr>
        <w:pStyle w:val="ZLITLITwPKTzmlitwpktliter"/>
      </w:pPr>
      <w:r w:rsidRPr="00FE7C08">
        <w:t>b)</w:t>
      </w:r>
      <w:r w:rsidRPr="00FE7C08">
        <w:tab/>
        <w:t>parametru stosowanego do obliczania podmodułu ryzyka cen akcji zgodnie z art. 169 ust. 1 rozporządzenia delegowanego Komisji (UE) 2015/35;</w:t>
      </w:r>
    </w:p>
    <w:p w:rsidR="00FE7C08" w:rsidRPr="00FE7C08" w:rsidRDefault="00FE7C08" w:rsidP="00FE7C08">
      <w:pPr>
        <w:pStyle w:val="ZLITPKTzmpktliter"/>
      </w:pPr>
      <w:r w:rsidRPr="00FE7C08">
        <w:t>2)</w:t>
      </w:r>
      <w:r w:rsidRPr="00FE7C08">
        <w:tab/>
        <w:t>waga parametru, o którym mowa w pkt 1 lit. b, jest zwiększana co najmniej liniowo na koniec każdego roku kalendarzowego, od 0% w roku 2016 do 100% w dniu 1 stycznia 2023 r.”.</w:t>
      </w:r>
    </w:p>
    <w:p w:rsidR="00FE7C08" w:rsidRPr="00FE7C08" w:rsidRDefault="00FE7C08" w:rsidP="00FE7C08">
      <w:pPr>
        <w:pStyle w:val="ARTartustawynprozporzdzenia"/>
      </w:pPr>
      <w:r w:rsidRPr="00FE7C08">
        <w:rPr>
          <w:rStyle w:val="Ppogrubienie"/>
        </w:rPr>
        <w:t xml:space="preserve">Art. 2. </w:t>
      </w:r>
      <w:r w:rsidRPr="00FE7C08">
        <w:t>W ustawie z dnia 7 lipca 1994 r. o gwarantowanych przez Skarb Państwa ubezpieczeniach eksportowych (Dz. U. z 2017 r. poz. 826) w art. 5:</w:t>
      </w:r>
    </w:p>
    <w:p w:rsidR="00FE7C08" w:rsidRPr="00FE7C08" w:rsidRDefault="00FE7C08" w:rsidP="00FE7C08">
      <w:pPr>
        <w:pStyle w:val="PKTpunkt"/>
      </w:pPr>
      <w:r w:rsidRPr="00FE7C08">
        <w:t>1)</w:t>
      </w:r>
      <w:r w:rsidRPr="00FE7C08">
        <w:tab/>
        <w:t xml:space="preserve">ust. 2a otrzymuje brzmienie: </w:t>
      </w:r>
    </w:p>
    <w:p w:rsidR="00FE7C08" w:rsidRPr="00FE7C08" w:rsidRDefault="00FE7C08" w:rsidP="00FE7C08">
      <w:pPr>
        <w:pStyle w:val="ZUSTzmustartykuempunktem"/>
      </w:pPr>
      <w:r w:rsidRPr="00FE7C08">
        <w:t>„2a. Zarząd Korporacji składa się z nie więcej niż 4 członków.”;</w:t>
      </w:r>
    </w:p>
    <w:p w:rsidR="00FE7C08" w:rsidRPr="00FE7C08" w:rsidRDefault="00FE7C08" w:rsidP="00FE7C08">
      <w:pPr>
        <w:pStyle w:val="PKTpunkt"/>
      </w:pPr>
      <w:r w:rsidRPr="00FE7C08">
        <w:t>2)</w:t>
      </w:r>
      <w:r w:rsidRPr="00FE7C08">
        <w:tab/>
        <w:t>uchyla się ust. 3a i 3b.</w:t>
      </w:r>
    </w:p>
    <w:p w:rsidR="00FE7C08" w:rsidRPr="00FE7C08" w:rsidRDefault="00FE7C08" w:rsidP="00FE7C08">
      <w:pPr>
        <w:pStyle w:val="ARTartustawynprozporzdzenia"/>
      </w:pPr>
      <w:r w:rsidRPr="00FE7C08">
        <w:rPr>
          <w:rStyle w:val="Ppogrubienie"/>
        </w:rPr>
        <w:t xml:space="preserve">Art. 3. </w:t>
      </w:r>
      <w:r w:rsidRPr="00FE7C08">
        <w:t xml:space="preserve">W ustawie z dnia 15 stycznia 2015 r. o obligacjach (Dz. U. poz. 238 oraz z 2017 r. poz. 1089 i 1199) w art. 22 dotychczasową treść oznacza się jako ust. 1 i dodaje się ust. 2 w brzmieniu: </w:t>
      </w:r>
    </w:p>
    <w:p w:rsidR="00FE7C08" w:rsidRPr="00FF5EAA" w:rsidRDefault="00FE7C08" w:rsidP="00FE7C08">
      <w:pPr>
        <w:pStyle w:val="ZUSTzmustartykuempunktem"/>
      </w:pPr>
      <w:r w:rsidRPr="00FE7C08">
        <w:t xml:space="preserve">„2. W przypadku gdy emitentem jest bank krajowy, spółdzielcza kasa oszczędnościowo-kredytowa, Krajowa Spółdzielcza Kasa Oszczędnościowo-Kredytowa, dom maklerski, o którym mowa w art. 98 ust. 3 ustawy o obrocie instrumentami finansowymi, zakład ubezpieczeń lub zakład reasekuracji, wartość </w:t>
      </w:r>
      <w:r w:rsidRPr="00FE7C08">
        <w:lastRenderedPageBreak/>
        <w:t>nominalna jednej obligacji, o której mowa w ust. 1, nie może być niższa niż 400 000 zł lub równowartość tej kwoty wyrażona w innej walucie, ustalona przy zastosowaniu średniego kursu tej waluty ogłaszanego przez Narodowy Bank Polski w dniu podjęcia decyzji emitenta o emisji.”.</w:t>
      </w:r>
    </w:p>
    <w:p w:rsidR="00FE7C08" w:rsidRPr="00FE7C08" w:rsidRDefault="00FE7C08" w:rsidP="00FE7C08">
      <w:pPr>
        <w:pStyle w:val="ARTartustawynprozporzdzenia"/>
        <w:rPr>
          <w:rStyle w:val="Ppogrubienie"/>
        </w:rPr>
      </w:pPr>
      <w:r w:rsidRPr="00FE7C08">
        <w:rPr>
          <w:rStyle w:val="Ppogrubienie"/>
        </w:rPr>
        <w:t xml:space="preserve">Art. 4. </w:t>
      </w:r>
      <w:r w:rsidRPr="00FE7C08">
        <w:t xml:space="preserve">Przepisu art. 22 ust. 2 ustawy zmienianej w art. 3, w brzmieniu nadanym niniejszą ustawą, nie stosuje się do obligacji, o których mowa w art. 22 ust. 1 tej ustawy, jeżeli dzień udostępnienia propozycji ich nabycia lub udostępnienia do publicznej wiadomości prospektu emisyjnego </w:t>
      </w:r>
      <w:r w:rsidR="007B7415">
        <w:t>albo</w:t>
      </w:r>
      <w:r w:rsidRPr="00FE7C08">
        <w:t xml:space="preserve"> memorandum informacyjnego przypada przed dniem wejścia w życie niniejszej ustawy.</w:t>
      </w:r>
    </w:p>
    <w:p w:rsidR="00FE7C08" w:rsidRPr="00FF5EAA" w:rsidRDefault="00FE7C08" w:rsidP="00FE7C08">
      <w:pPr>
        <w:pStyle w:val="ARTartustawynprozporzdzenia"/>
      </w:pPr>
      <w:r w:rsidRPr="00FE7C08">
        <w:rPr>
          <w:rStyle w:val="Ppogrubienie"/>
        </w:rPr>
        <w:t xml:space="preserve">Art. 5. </w:t>
      </w:r>
      <w:r w:rsidR="00243129" w:rsidRPr="00FF5EAA">
        <w:t>Ustawa wchodzi w życie po upływie 7 dni od dnia ogłoszenia, z wyjątkiem art. 1 pkt 10, który wchodzi w życie z dniem następującym po dniu ogłoszenia.</w:t>
      </w:r>
    </w:p>
    <w:p w:rsidR="005E31CC" w:rsidRDefault="005E31CC" w:rsidP="00251963">
      <w:pPr>
        <w:rPr>
          <w:rStyle w:val="Ppogrubienie"/>
          <w:b w:val="0"/>
        </w:rPr>
      </w:pPr>
    </w:p>
    <w:p w:rsidR="009D5392" w:rsidRDefault="009D5392" w:rsidP="00251963">
      <w:pPr>
        <w:rPr>
          <w:rStyle w:val="Ppogrubienie"/>
          <w:b w:val="0"/>
        </w:rPr>
      </w:pPr>
    </w:p>
    <w:p w:rsidR="009D5392" w:rsidRDefault="009D5392" w:rsidP="009D5392">
      <w:pPr>
        <w:pStyle w:val="tekst"/>
        <w:tabs>
          <w:tab w:val="center" w:pos="6804"/>
        </w:tabs>
      </w:pPr>
      <w:r>
        <w:tab/>
        <w:t>MARSZAŁEK SEJMU</w:t>
      </w:r>
    </w:p>
    <w:p w:rsidR="009D5392" w:rsidRDefault="009D5392" w:rsidP="009D5392">
      <w:pPr>
        <w:pStyle w:val="tekst"/>
        <w:tabs>
          <w:tab w:val="center" w:pos="6804"/>
        </w:tabs>
      </w:pPr>
    </w:p>
    <w:p w:rsidR="009D5392" w:rsidRDefault="009D5392" w:rsidP="009D5392">
      <w:pPr>
        <w:pStyle w:val="tekst"/>
        <w:tabs>
          <w:tab w:val="center" w:pos="6804"/>
        </w:tabs>
      </w:pPr>
    </w:p>
    <w:p w:rsidR="009D5392" w:rsidRDefault="009D5392" w:rsidP="009D5392">
      <w:pPr>
        <w:pStyle w:val="tekst"/>
        <w:tabs>
          <w:tab w:val="center" w:pos="6804"/>
        </w:tabs>
      </w:pPr>
    </w:p>
    <w:p w:rsidR="009D5392" w:rsidRDefault="009D5392" w:rsidP="009D5392">
      <w:pPr>
        <w:pStyle w:val="tekst"/>
        <w:tabs>
          <w:tab w:val="center" w:pos="6804"/>
        </w:tabs>
      </w:pPr>
      <w:r>
        <w:tab/>
        <w:t>Marek Kuchciński</w:t>
      </w:r>
    </w:p>
    <w:p w:rsidR="009D5392" w:rsidRDefault="009D5392" w:rsidP="009D5392">
      <w:pPr>
        <w:pStyle w:val="tekst"/>
        <w:tabs>
          <w:tab w:val="left" w:pos="5670"/>
          <w:tab w:val="center" w:pos="6804"/>
        </w:tabs>
      </w:pPr>
    </w:p>
    <w:p w:rsidR="009D5392" w:rsidRPr="00FE7C08" w:rsidRDefault="009D5392" w:rsidP="00251963">
      <w:pPr>
        <w:rPr>
          <w:rStyle w:val="Ppogrubienie"/>
          <w:b w:val="0"/>
        </w:rPr>
      </w:pPr>
    </w:p>
    <w:sectPr w:rsidR="009D5392" w:rsidRPr="00FE7C08" w:rsidSect="009D539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footnotePr>
        <w:numRestart w:val="eachSect"/>
      </w:footnotePr>
      <w:pgSz w:w="11906" w:h="16838"/>
      <w:pgMar w:top="1134" w:right="1701" w:bottom="1134" w:left="1701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58FB" w:rsidRDefault="009858FB">
      <w:r>
        <w:separator/>
      </w:r>
    </w:p>
  </w:endnote>
  <w:endnote w:type="continuationSeparator" w:id="0">
    <w:p w:rsidR="009858FB" w:rsidRDefault="00985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imes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EAA" w:rsidRDefault="00FF5EA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EAA" w:rsidRDefault="00FF5EA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EAA" w:rsidRDefault="00FF5EA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58FB" w:rsidRDefault="009858FB">
      <w:r>
        <w:separator/>
      </w:r>
    </w:p>
  </w:footnote>
  <w:footnote w:type="continuationSeparator" w:id="0">
    <w:p w:rsidR="009858FB" w:rsidRDefault="009858FB">
      <w:r>
        <w:continuationSeparator/>
      </w:r>
    </w:p>
  </w:footnote>
  <w:footnote w:id="1">
    <w:p w:rsidR="00FE7C08" w:rsidRDefault="00FE7C08" w:rsidP="00FE7C08">
      <w:pPr>
        <w:pStyle w:val="ODNONIKtreodnonika"/>
      </w:pPr>
      <w:r>
        <w:rPr>
          <w:rStyle w:val="IGindeksgrny"/>
        </w:rPr>
        <w:footnoteRef/>
      </w:r>
      <w:r>
        <w:rPr>
          <w:rStyle w:val="IGindeksgrny"/>
        </w:rPr>
        <w:t>)</w:t>
      </w:r>
      <w:r>
        <w:tab/>
        <w:t>Niniejsza ustawa:</w:t>
      </w:r>
    </w:p>
    <w:p w:rsidR="00FE7C08" w:rsidRDefault="00FE7C08" w:rsidP="00FE7C08">
      <w:pPr>
        <w:pStyle w:val="PKTODNONIKApunktodnonika"/>
      </w:pPr>
      <w:r>
        <w:t>1)</w:t>
      </w:r>
      <w:r>
        <w:tab/>
        <w:t xml:space="preserve">w zakresie swojej regulacji uzupełnia wdrożenie dyrektywy Parlamentu Europejskiego i Rady 2009/138/WE z dnia 25 listopada 2009 r. w sprawie podejmowania i prowadzenia działalności ubezpieczeniowej i reasekuracyjnej (Wypłacalność II) (Dz. Urz. UE L 335 z 17.12.2009, str. 1, Dz. Urz. UE L 326 z 08.12.2011, str. 113, Dz. Urz. UE L 249 z 14.09.2012, str. 1, Dz. Urz. UE L 158 z 10.06.2013, str. 362, Dz. Urz. UE L 341 z 18.12.2013, str. 1, Dz. Urz. UE L 153 z 22.05.2014, str. 1, Dz. Urz. UE L 219 z 25.07.2014, str. 66 oraz Dz. Urz. UE L 354 z 23.12.2016, str. 37); </w:t>
      </w:r>
    </w:p>
    <w:p w:rsidR="00FE7C08" w:rsidRDefault="00FE7C08" w:rsidP="00FE7C08">
      <w:pPr>
        <w:pStyle w:val="PKTODNONIKApunktodnonika"/>
      </w:pPr>
      <w:r>
        <w:t>2)</w:t>
      </w:r>
      <w:r>
        <w:tab/>
        <w:t>służy stosowaniu rozporządzenia delegowanego Komisji (UE) 2015/35 z dnia 10 października 2014 r. uzupełniającego dyrektywę Parlamentu Europejskiego i Rady 2009/138/WE w sprawie podejmowania i prowadzenia działalności ubezpieczeniowej i reasekuracyjnej (Wypłacalność II) (Dz. Urz. UE L 12 z 17.01.2015, str. 1, Dz. Urz. UE L 85 z 01.04.2016, str. 6 oraz Dz. Urz. UE L 236 z 14.09.2017, str. 14).</w:t>
      </w:r>
    </w:p>
  </w:footnote>
  <w:footnote w:id="2">
    <w:p w:rsidR="00FE7C08" w:rsidRDefault="00FE7C08" w:rsidP="00FE7C08">
      <w:pPr>
        <w:pStyle w:val="ODNONIKtreodnonika"/>
      </w:pPr>
      <w:r>
        <w:rPr>
          <w:rStyle w:val="Odwoanieprzypisudolnego"/>
        </w:rPr>
        <w:footnoteRef/>
      </w:r>
      <w:r>
        <w:rPr>
          <w:rStyle w:val="IGindeksgrny"/>
        </w:rPr>
        <w:t>)</w:t>
      </w:r>
      <w:r>
        <w:rPr>
          <w:rStyle w:val="IGindeksgrny"/>
        </w:rPr>
        <w:tab/>
      </w:r>
      <w:r>
        <w:t>Niniejszą ustawą zmienia się ustawy: ustawę z dnia 7 lipca 1994 r. o gwarantowanych przez Skarb Państwa ubezpieczeniach eksportowych oraz ustawę z dnia 15 stycznia 2015 r. o obligacjach.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EAA" w:rsidRDefault="00FF5EA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7448145"/>
      <w:docPartObj>
        <w:docPartGallery w:val="Page Numbers (Top of Page)"/>
        <w:docPartUnique/>
      </w:docPartObj>
    </w:sdtPr>
    <w:sdtEndPr/>
    <w:sdtContent>
      <w:p w:rsidR="009D5392" w:rsidRDefault="009D5392">
        <w:pPr>
          <w:pStyle w:val="Nagwek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6FF4">
          <w:rPr>
            <w:noProof/>
          </w:rPr>
          <w:t>6</w:t>
        </w:r>
        <w:r>
          <w:fldChar w:fldCharType="end"/>
        </w:r>
      </w:p>
    </w:sdtContent>
  </w:sdt>
  <w:p w:rsidR="00CC3E3D" w:rsidRPr="00395835" w:rsidRDefault="00CC3E3D" w:rsidP="0039583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EAA" w:rsidRDefault="00FF5EA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7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29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2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5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6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"/>
  </w:num>
  <w:num w:numId="2">
    <w:abstractNumId w:val="23"/>
  </w:num>
  <w:num w:numId="3">
    <w:abstractNumId w:val="18"/>
  </w:num>
  <w:num w:numId="4">
    <w:abstractNumId w:val="18"/>
  </w:num>
  <w:num w:numId="5">
    <w:abstractNumId w:val="35"/>
  </w:num>
  <w:num w:numId="6">
    <w:abstractNumId w:val="31"/>
  </w:num>
  <w:num w:numId="7">
    <w:abstractNumId w:val="35"/>
  </w:num>
  <w:num w:numId="8">
    <w:abstractNumId w:val="31"/>
  </w:num>
  <w:num w:numId="9">
    <w:abstractNumId w:val="35"/>
  </w:num>
  <w:num w:numId="10">
    <w:abstractNumId w:val="31"/>
  </w:num>
  <w:num w:numId="11">
    <w:abstractNumId w:val="14"/>
  </w:num>
  <w:num w:numId="12">
    <w:abstractNumId w:val="10"/>
  </w:num>
  <w:num w:numId="13">
    <w:abstractNumId w:val="15"/>
  </w:num>
  <w:num w:numId="14">
    <w:abstractNumId w:val="26"/>
  </w:num>
  <w:num w:numId="15">
    <w:abstractNumId w:val="14"/>
  </w:num>
  <w:num w:numId="16">
    <w:abstractNumId w:val="16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3"/>
  </w:num>
  <w:num w:numId="28">
    <w:abstractNumId w:val="25"/>
  </w:num>
  <w:num w:numId="29">
    <w:abstractNumId w:val="36"/>
  </w:num>
  <w:num w:numId="30">
    <w:abstractNumId w:val="32"/>
  </w:num>
  <w:num w:numId="31">
    <w:abstractNumId w:val="19"/>
  </w:num>
  <w:num w:numId="32">
    <w:abstractNumId w:val="11"/>
  </w:num>
  <w:num w:numId="33">
    <w:abstractNumId w:val="30"/>
  </w:num>
  <w:num w:numId="34">
    <w:abstractNumId w:val="20"/>
  </w:num>
  <w:num w:numId="35">
    <w:abstractNumId w:val="17"/>
  </w:num>
  <w:num w:numId="36">
    <w:abstractNumId w:val="22"/>
  </w:num>
  <w:num w:numId="37">
    <w:abstractNumId w:val="27"/>
  </w:num>
  <w:num w:numId="38">
    <w:abstractNumId w:val="24"/>
  </w:num>
  <w:num w:numId="39">
    <w:abstractNumId w:val="13"/>
  </w:num>
  <w:num w:numId="40">
    <w:abstractNumId w:val="29"/>
  </w:num>
  <w:num w:numId="41">
    <w:abstractNumId w:val="28"/>
  </w:num>
  <w:num w:numId="42">
    <w:abstractNumId w:val="21"/>
  </w:num>
  <w:num w:numId="43">
    <w:abstractNumId w:val="34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hdrShapeDefaults>
    <o:shapedefaults v:ext="edit" spidmax="24577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BA3"/>
    <w:rsid w:val="000012DA"/>
    <w:rsid w:val="0000246E"/>
    <w:rsid w:val="00003862"/>
    <w:rsid w:val="00012A35"/>
    <w:rsid w:val="00016099"/>
    <w:rsid w:val="00017DC2"/>
    <w:rsid w:val="00021522"/>
    <w:rsid w:val="000225DD"/>
    <w:rsid w:val="00023471"/>
    <w:rsid w:val="00023F13"/>
    <w:rsid w:val="00030634"/>
    <w:rsid w:val="000319C1"/>
    <w:rsid w:val="00031A8B"/>
    <w:rsid w:val="00031BCA"/>
    <w:rsid w:val="000328C8"/>
    <w:rsid w:val="000330FA"/>
    <w:rsid w:val="0003362F"/>
    <w:rsid w:val="00036B63"/>
    <w:rsid w:val="00037E1A"/>
    <w:rsid w:val="00043495"/>
    <w:rsid w:val="00046A75"/>
    <w:rsid w:val="00047312"/>
    <w:rsid w:val="000508BD"/>
    <w:rsid w:val="000517AB"/>
    <w:rsid w:val="0005339C"/>
    <w:rsid w:val="0005571B"/>
    <w:rsid w:val="00055AD7"/>
    <w:rsid w:val="00057AB3"/>
    <w:rsid w:val="00060076"/>
    <w:rsid w:val="00060432"/>
    <w:rsid w:val="00060D87"/>
    <w:rsid w:val="000615A5"/>
    <w:rsid w:val="00064E4C"/>
    <w:rsid w:val="00066901"/>
    <w:rsid w:val="00071BEE"/>
    <w:rsid w:val="000736CD"/>
    <w:rsid w:val="0007533B"/>
    <w:rsid w:val="0007545D"/>
    <w:rsid w:val="000760BF"/>
    <w:rsid w:val="0007613E"/>
    <w:rsid w:val="00076BFC"/>
    <w:rsid w:val="000814A7"/>
    <w:rsid w:val="00084E7F"/>
    <w:rsid w:val="0008557B"/>
    <w:rsid w:val="00085CE7"/>
    <w:rsid w:val="000906EE"/>
    <w:rsid w:val="00091BA2"/>
    <w:rsid w:val="000944EF"/>
    <w:rsid w:val="0009732D"/>
    <w:rsid w:val="000973F0"/>
    <w:rsid w:val="000A1296"/>
    <w:rsid w:val="000A1C27"/>
    <w:rsid w:val="000A1DAD"/>
    <w:rsid w:val="000A2649"/>
    <w:rsid w:val="000A323B"/>
    <w:rsid w:val="000B1FF3"/>
    <w:rsid w:val="000B298D"/>
    <w:rsid w:val="000B5B2D"/>
    <w:rsid w:val="000B5DCE"/>
    <w:rsid w:val="000C05BA"/>
    <w:rsid w:val="000C0E8F"/>
    <w:rsid w:val="000C4BC4"/>
    <w:rsid w:val="000D0110"/>
    <w:rsid w:val="000D2468"/>
    <w:rsid w:val="000D318A"/>
    <w:rsid w:val="000D6173"/>
    <w:rsid w:val="000D6F83"/>
    <w:rsid w:val="000E25CC"/>
    <w:rsid w:val="000E3694"/>
    <w:rsid w:val="000E490F"/>
    <w:rsid w:val="000E6241"/>
    <w:rsid w:val="000F2BE3"/>
    <w:rsid w:val="000F3D0D"/>
    <w:rsid w:val="000F6ED4"/>
    <w:rsid w:val="000F7A6E"/>
    <w:rsid w:val="00100541"/>
    <w:rsid w:val="001042BA"/>
    <w:rsid w:val="00106D03"/>
    <w:rsid w:val="00110465"/>
    <w:rsid w:val="00110628"/>
    <w:rsid w:val="0011245A"/>
    <w:rsid w:val="0011493E"/>
    <w:rsid w:val="00115B72"/>
    <w:rsid w:val="001209EC"/>
    <w:rsid w:val="00120A9E"/>
    <w:rsid w:val="00125A9C"/>
    <w:rsid w:val="001270A2"/>
    <w:rsid w:val="00131237"/>
    <w:rsid w:val="001329AC"/>
    <w:rsid w:val="00134CA0"/>
    <w:rsid w:val="0014026F"/>
    <w:rsid w:val="00147A47"/>
    <w:rsid w:val="00147AA1"/>
    <w:rsid w:val="001520CF"/>
    <w:rsid w:val="0015667C"/>
    <w:rsid w:val="00157110"/>
    <w:rsid w:val="0015742A"/>
    <w:rsid w:val="00157DA1"/>
    <w:rsid w:val="00163147"/>
    <w:rsid w:val="00164C57"/>
    <w:rsid w:val="00164C9D"/>
    <w:rsid w:val="00172F7A"/>
    <w:rsid w:val="00173150"/>
    <w:rsid w:val="00173390"/>
    <w:rsid w:val="001736F0"/>
    <w:rsid w:val="00173BB3"/>
    <w:rsid w:val="001740D0"/>
    <w:rsid w:val="00174F2C"/>
    <w:rsid w:val="00180F2A"/>
    <w:rsid w:val="00184B91"/>
    <w:rsid w:val="00184D4A"/>
    <w:rsid w:val="00186EC1"/>
    <w:rsid w:val="00191E1F"/>
    <w:rsid w:val="0019473B"/>
    <w:rsid w:val="001952B1"/>
    <w:rsid w:val="00196E39"/>
    <w:rsid w:val="00197649"/>
    <w:rsid w:val="001A01FB"/>
    <w:rsid w:val="001A10E9"/>
    <w:rsid w:val="001A183D"/>
    <w:rsid w:val="001A2B65"/>
    <w:rsid w:val="001A3CD3"/>
    <w:rsid w:val="001A5BEF"/>
    <w:rsid w:val="001A7F15"/>
    <w:rsid w:val="001B342E"/>
    <w:rsid w:val="001C1832"/>
    <w:rsid w:val="001C188C"/>
    <w:rsid w:val="001D1783"/>
    <w:rsid w:val="001D53CD"/>
    <w:rsid w:val="001D55A3"/>
    <w:rsid w:val="001D5AF5"/>
    <w:rsid w:val="001E1E73"/>
    <w:rsid w:val="001E4E0C"/>
    <w:rsid w:val="001E526D"/>
    <w:rsid w:val="001E5655"/>
    <w:rsid w:val="001F1832"/>
    <w:rsid w:val="001F220F"/>
    <w:rsid w:val="001F25B3"/>
    <w:rsid w:val="001F6616"/>
    <w:rsid w:val="00202BD4"/>
    <w:rsid w:val="00204A97"/>
    <w:rsid w:val="002114EF"/>
    <w:rsid w:val="002166AD"/>
    <w:rsid w:val="00217871"/>
    <w:rsid w:val="00221ED8"/>
    <w:rsid w:val="002231EA"/>
    <w:rsid w:val="00223FDF"/>
    <w:rsid w:val="002279C0"/>
    <w:rsid w:val="0023727E"/>
    <w:rsid w:val="00242081"/>
    <w:rsid w:val="00243129"/>
    <w:rsid w:val="00243777"/>
    <w:rsid w:val="002441CD"/>
    <w:rsid w:val="002501A3"/>
    <w:rsid w:val="0025166C"/>
    <w:rsid w:val="00251963"/>
    <w:rsid w:val="002555D4"/>
    <w:rsid w:val="00261A16"/>
    <w:rsid w:val="00263522"/>
    <w:rsid w:val="00264EC6"/>
    <w:rsid w:val="00271013"/>
    <w:rsid w:val="00273FE4"/>
    <w:rsid w:val="002765B4"/>
    <w:rsid w:val="00276A94"/>
    <w:rsid w:val="0029405D"/>
    <w:rsid w:val="00294FA6"/>
    <w:rsid w:val="00295A6F"/>
    <w:rsid w:val="002A20C4"/>
    <w:rsid w:val="002A570F"/>
    <w:rsid w:val="002A7292"/>
    <w:rsid w:val="002A7358"/>
    <w:rsid w:val="002A7902"/>
    <w:rsid w:val="002B0F6B"/>
    <w:rsid w:val="002B23B8"/>
    <w:rsid w:val="002B4429"/>
    <w:rsid w:val="002B68A6"/>
    <w:rsid w:val="002B7FAF"/>
    <w:rsid w:val="002D0C4F"/>
    <w:rsid w:val="002D1364"/>
    <w:rsid w:val="002D4D30"/>
    <w:rsid w:val="002D5000"/>
    <w:rsid w:val="002D598D"/>
    <w:rsid w:val="002D7188"/>
    <w:rsid w:val="002E1DE3"/>
    <w:rsid w:val="002E2AB6"/>
    <w:rsid w:val="002E3F34"/>
    <w:rsid w:val="002E5F79"/>
    <w:rsid w:val="002E64FA"/>
    <w:rsid w:val="002F0A00"/>
    <w:rsid w:val="002F0CFA"/>
    <w:rsid w:val="002F669F"/>
    <w:rsid w:val="00301C97"/>
    <w:rsid w:val="0031004C"/>
    <w:rsid w:val="003105F6"/>
    <w:rsid w:val="00311297"/>
    <w:rsid w:val="003113BE"/>
    <w:rsid w:val="003122CA"/>
    <w:rsid w:val="003148FD"/>
    <w:rsid w:val="00321080"/>
    <w:rsid w:val="00322D45"/>
    <w:rsid w:val="0032569A"/>
    <w:rsid w:val="00325A1F"/>
    <w:rsid w:val="003268F9"/>
    <w:rsid w:val="00330BAF"/>
    <w:rsid w:val="00334E3A"/>
    <w:rsid w:val="003361DD"/>
    <w:rsid w:val="00341A6A"/>
    <w:rsid w:val="00345B9C"/>
    <w:rsid w:val="00352DAE"/>
    <w:rsid w:val="00354EB9"/>
    <w:rsid w:val="003602AE"/>
    <w:rsid w:val="00360929"/>
    <w:rsid w:val="003647D5"/>
    <w:rsid w:val="003674B0"/>
    <w:rsid w:val="0037727C"/>
    <w:rsid w:val="00377E70"/>
    <w:rsid w:val="00380904"/>
    <w:rsid w:val="003823EE"/>
    <w:rsid w:val="00382960"/>
    <w:rsid w:val="003846F7"/>
    <w:rsid w:val="003851ED"/>
    <w:rsid w:val="00385B39"/>
    <w:rsid w:val="00386785"/>
    <w:rsid w:val="00390E89"/>
    <w:rsid w:val="00391B1A"/>
    <w:rsid w:val="00394423"/>
    <w:rsid w:val="00395835"/>
    <w:rsid w:val="00396942"/>
    <w:rsid w:val="00396B49"/>
    <w:rsid w:val="00396E3E"/>
    <w:rsid w:val="003A306E"/>
    <w:rsid w:val="003A60DC"/>
    <w:rsid w:val="003A6A46"/>
    <w:rsid w:val="003A7A63"/>
    <w:rsid w:val="003B000C"/>
    <w:rsid w:val="003B0F1D"/>
    <w:rsid w:val="003B4A57"/>
    <w:rsid w:val="003C0AD9"/>
    <w:rsid w:val="003C0ED0"/>
    <w:rsid w:val="003C1D49"/>
    <w:rsid w:val="003C35C4"/>
    <w:rsid w:val="003D12C2"/>
    <w:rsid w:val="003D31B9"/>
    <w:rsid w:val="003D3867"/>
    <w:rsid w:val="003E0D1A"/>
    <w:rsid w:val="003E2DA3"/>
    <w:rsid w:val="003F020D"/>
    <w:rsid w:val="003F03D9"/>
    <w:rsid w:val="003F2FBE"/>
    <w:rsid w:val="003F318D"/>
    <w:rsid w:val="003F5BAE"/>
    <w:rsid w:val="003F6ED7"/>
    <w:rsid w:val="00401C84"/>
    <w:rsid w:val="00403210"/>
    <w:rsid w:val="004035BB"/>
    <w:rsid w:val="004035EB"/>
    <w:rsid w:val="00407332"/>
    <w:rsid w:val="00407828"/>
    <w:rsid w:val="00413542"/>
    <w:rsid w:val="00413D8E"/>
    <w:rsid w:val="004140F2"/>
    <w:rsid w:val="00417B22"/>
    <w:rsid w:val="00421085"/>
    <w:rsid w:val="004225A4"/>
    <w:rsid w:val="0042465E"/>
    <w:rsid w:val="00424DF7"/>
    <w:rsid w:val="00431BA3"/>
    <w:rsid w:val="00432B76"/>
    <w:rsid w:val="00434D01"/>
    <w:rsid w:val="00435D26"/>
    <w:rsid w:val="00440C99"/>
    <w:rsid w:val="0044175C"/>
    <w:rsid w:val="00445F4D"/>
    <w:rsid w:val="004504C0"/>
    <w:rsid w:val="004550FB"/>
    <w:rsid w:val="0046111A"/>
    <w:rsid w:val="00462946"/>
    <w:rsid w:val="00463F43"/>
    <w:rsid w:val="00464B94"/>
    <w:rsid w:val="004653A8"/>
    <w:rsid w:val="00465A0B"/>
    <w:rsid w:val="0047077C"/>
    <w:rsid w:val="00470B05"/>
    <w:rsid w:val="0047207C"/>
    <w:rsid w:val="00472CD6"/>
    <w:rsid w:val="00474E3C"/>
    <w:rsid w:val="00480A58"/>
    <w:rsid w:val="00482151"/>
    <w:rsid w:val="00485FAD"/>
    <w:rsid w:val="00487AED"/>
    <w:rsid w:val="00491EDF"/>
    <w:rsid w:val="00492A3F"/>
    <w:rsid w:val="00494F62"/>
    <w:rsid w:val="004A2001"/>
    <w:rsid w:val="004A3590"/>
    <w:rsid w:val="004B00A7"/>
    <w:rsid w:val="004B25E2"/>
    <w:rsid w:val="004B34D7"/>
    <w:rsid w:val="004B5037"/>
    <w:rsid w:val="004B5B2F"/>
    <w:rsid w:val="004B626A"/>
    <w:rsid w:val="004B660E"/>
    <w:rsid w:val="004C05BD"/>
    <w:rsid w:val="004C3B06"/>
    <w:rsid w:val="004C3F97"/>
    <w:rsid w:val="004C7EE7"/>
    <w:rsid w:val="004D2DEE"/>
    <w:rsid w:val="004D2E1F"/>
    <w:rsid w:val="004D7FD9"/>
    <w:rsid w:val="004E1324"/>
    <w:rsid w:val="004E19A5"/>
    <w:rsid w:val="004E37E5"/>
    <w:rsid w:val="004E3FDB"/>
    <w:rsid w:val="004F1F4A"/>
    <w:rsid w:val="004F296D"/>
    <w:rsid w:val="004F508B"/>
    <w:rsid w:val="004F695F"/>
    <w:rsid w:val="004F6CA4"/>
    <w:rsid w:val="00500752"/>
    <w:rsid w:val="00501A50"/>
    <w:rsid w:val="0050222D"/>
    <w:rsid w:val="00503AF3"/>
    <w:rsid w:val="0050696D"/>
    <w:rsid w:val="0051094B"/>
    <w:rsid w:val="005110D7"/>
    <w:rsid w:val="00511D99"/>
    <w:rsid w:val="005128D3"/>
    <w:rsid w:val="005147E8"/>
    <w:rsid w:val="005158F2"/>
    <w:rsid w:val="00526DFC"/>
    <w:rsid w:val="00526F43"/>
    <w:rsid w:val="00527651"/>
    <w:rsid w:val="005363AB"/>
    <w:rsid w:val="00544EF4"/>
    <w:rsid w:val="00545E53"/>
    <w:rsid w:val="005479D9"/>
    <w:rsid w:val="005572BD"/>
    <w:rsid w:val="00557A12"/>
    <w:rsid w:val="00560AC7"/>
    <w:rsid w:val="00561AFB"/>
    <w:rsid w:val="00561FA8"/>
    <w:rsid w:val="005635ED"/>
    <w:rsid w:val="00565253"/>
    <w:rsid w:val="00570191"/>
    <w:rsid w:val="00570570"/>
    <w:rsid w:val="00572512"/>
    <w:rsid w:val="00573EE6"/>
    <w:rsid w:val="0057547F"/>
    <w:rsid w:val="005754EE"/>
    <w:rsid w:val="0057617E"/>
    <w:rsid w:val="00576497"/>
    <w:rsid w:val="005835E7"/>
    <w:rsid w:val="0058397F"/>
    <w:rsid w:val="00583BF8"/>
    <w:rsid w:val="00585F33"/>
    <w:rsid w:val="00591124"/>
    <w:rsid w:val="00597024"/>
    <w:rsid w:val="005A0274"/>
    <w:rsid w:val="005A095C"/>
    <w:rsid w:val="005A669D"/>
    <w:rsid w:val="005A75D8"/>
    <w:rsid w:val="005B713E"/>
    <w:rsid w:val="005C03B6"/>
    <w:rsid w:val="005C348E"/>
    <w:rsid w:val="005C68E1"/>
    <w:rsid w:val="005D3763"/>
    <w:rsid w:val="005D55E1"/>
    <w:rsid w:val="005E19F7"/>
    <w:rsid w:val="005E31CC"/>
    <w:rsid w:val="005E4F04"/>
    <w:rsid w:val="005E62C2"/>
    <w:rsid w:val="005E6C71"/>
    <w:rsid w:val="005F0963"/>
    <w:rsid w:val="005F2824"/>
    <w:rsid w:val="005F2EBA"/>
    <w:rsid w:val="005F35ED"/>
    <w:rsid w:val="005F7812"/>
    <w:rsid w:val="005F7A88"/>
    <w:rsid w:val="00603A1A"/>
    <w:rsid w:val="006046D5"/>
    <w:rsid w:val="00607A93"/>
    <w:rsid w:val="00610C08"/>
    <w:rsid w:val="00611F74"/>
    <w:rsid w:val="00615772"/>
    <w:rsid w:val="00621256"/>
    <w:rsid w:val="00621FCC"/>
    <w:rsid w:val="00622E4B"/>
    <w:rsid w:val="006333DA"/>
    <w:rsid w:val="00635134"/>
    <w:rsid w:val="006356E2"/>
    <w:rsid w:val="00642A65"/>
    <w:rsid w:val="00645DCE"/>
    <w:rsid w:val="006465AC"/>
    <w:rsid w:val="006465BF"/>
    <w:rsid w:val="00653B22"/>
    <w:rsid w:val="00657BF4"/>
    <w:rsid w:val="006603FB"/>
    <w:rsid w:val="006608DF"/>
    <w:rsid w:val="006623AC"/>
    <w:rsid w:val="006678AF"/>
    <w:rsid w:val="006701EF"/>
    <w:rsid w:val="00673BA5"/>
    <w:rsid w:val="00680058"/>
    <w:rsid w:val="00681F9F"/>
    <w:rsid w:val="006840EA"/>
    <w:rsid w:val="006844E2"/>
    <w:rsid w:val="00685267"/>
    <w:rsid w:val="006872AE"/>
    <w:rsid w:val="00690082"/>
    <w:rsid w:val="00690252"/>
    <w:rsid w:val="006946BB"/>
    <w:rsid w:val="006969FA"/>
    <w:rsid w:val="006A35D5"/>
    <w:rsid w:val="006A748A"/>
    <w:rsid w:val="006C419E"/>
    <w:rsid w:val="006C4A31"/>
    <w:rsid w:val="006C5AC2"/>
    <w:rsid w:val="006C6AFB"/>
    <w:rsid w:val="006D2735"/>
    <w:rsid w:val="006D45B2"/>
    <w:rsid w:val="006E0FCC"/>
    <w:rsid w:val="006E1E96"/>
    <w:rsid w:val="006E5E21"/>
    <w:rsid w:val="006F2648"/>
    <w:rsid w:val="006F2F10"/>
    <w:rsid w:val="006F482B"/>
    <w:rsid w:val="006F6311"/>
    <w:rsid w:val="00701952"/>
    <w:rsid w:val="00702556"/>
    <w:rsid w:val="0070277E"/>
    <w:rsid w:val="00704156"/>
    <w:rsid w:val="007069FC"/>
    <w:rsid w:val="00711221"/>
    <w:rsid w:val="00712675"/>
    <w:rsid w:val="00713808"/>
    <w:rsid w:val="007151B6"/>
    <w:rsid w:val="0071520D"/>
    <w:rsid w:val="00715EDB"/>
    <w:rsid w:val="007160D5"/>
    <w:rsid w:val="007163FB"/>
    <w:rsid w:val="00717C2E"/>
    <w:rsid w:val="007204FA"/>
    <w:rsid w:val="00720B8A"/>
    <w:rsid w:val="007213B3"/>
    <w:rsid w:val="0072457F"/>
    <w:rsid w:val="00725406"/>
    <w:rsid w:val="0072621B"/>
    <w:rsid w:val="00730555"/>
    <w:rsid w:val="007312CC"/>
    <w:rsid w:val="00736A64"/>
    <w:rsid w:val="00737F6A"/>
    <w:rsid w:val="007410B6"/>
    <w:rsid w:val="00744C6F"/>
    <w:rsid w:val="007457F6"/>
    <w:rsid w:val="00745ABB"/>
    <w:rsid w:val="00746E38"/>
    <w:rsid w:val="00747CD5"/>
    <w:rsid w:val="00753B51"/>
    <w:rsid w:val="00756629"/>
    <w:rsid w:val="007575D2"/>
    <w:rsid w:val="00757B4F"/>
    <w:rsid w:val="00757B6A"/>
    <w:rsid w:val="007610E0"/>
    <w:rsid w:val="007621AA"/>
    <w:rsid w:val="0076260A"/>
    <w:rsid w:val="00764A67"/>
    <w:rsid w:val="00770F6B"/>
    <w:rsid w:val="00771883"/>
    <w:rsid w:val="00776DC2"/>
    <w:rsid w:val="00780122"/>
    <w:rsid w:val="0078214B"/>
    <w:rsid w:val="0078498A"/>
    <w:rsid w:val="00785A55"/>
    <w:rsid w:val="00792207"/>
    <w:rsid w:val="00792B64"/>
    <w:rsid w:val="00792E29"/>
    <w:rsid w:val="0079379A"/>
    <w:rsid w:val="00794953"/>
    <w:rsid w:val="007A1F2F"/>
    <w:rsid w:val="007A2A5C"/>
    <w:rsid w:val="007A5150"/>
    <w:rsid w:val="007A5373"/>
    <w:rsid w:val="007A789F"/>
    <w:rsid w:val="007B7415"/>
    <w:rsid w:val="007B75BC"/>
    <w:rsid w:val="007C0BD6"/>
    <w:rsid w:val="007C3806"/>
    <w:rsid w:val="007C5BB7"/>
    <w:rsid w:val="007D07D5"/>
    <w:rsid w:val="007D1C64"/>
    <w:rsid w:val="007D32DD"/>
    <w:rsid w:val="007D6DCE"/>
    <w:rsid w:val="007D72C4"/>
    <w:rsid w:val="007E2CFE"/>
    <w:rsid w:val="007E59C9"/>
    <w:rsid w:val="007F0072"/>
    <w:rsid w:val="007F2EB6"/>
    <w:rsid w:val="007F54C3"/>
    <w:rsid w:val="00802949"/>
    <w:rsid w:val="0080301E"/>
    <w:rsid w:val="0080365F"/>
    <w:rsid w:val="00812BE5"/>
    <w:rsid w:val="00817429"/>
    <w:rsid w:val="00821514"/>
    <w:rsid w:val="00821E35"/>
    <w:rsid w:val="00824591"/>
    <w:rsid w:val="00824AED"/>
    <w:rsid w:val="00827820"/>
    <w:rsid w:val="00831B8B"/>
    <w:rsid w:val="00832D23"/>
    <w:rsid w:val="0083405D"/>
    <w:rsid w:val="008352D4"/>
    <w:rsid w:val="00836DB9"/>
    <w:rsid w:val="00837C67"/>
    <w:rsid w:val="008415B0"/>
    <w:rsid w:val="00842028"/>
    <w:rsid w:val="008436B8"/>
    <w:rsid w:val="008460B6"/>
    <w:rsid w:val="00850C9D"/>
    <w:rsid w:val="00852B59"/>
    <w:rsid w:val="00856272"/>
    <w:rsid w:val="008563FF"/>
    <w:rsid w:val="0086018B"/>
    <w:rsid w:val="008611DD"/>
    <w:rsid w:val="008620DE"/>
    <w:rsid w:val="00866867"/>
    <w:rsid w:val="00872257"/>
    <w:rsid w:val="008753E6"/>
    <w:rsid w:val="0087738C"/>
    <w:rsid w:val="008802AF"/>
    <w:rsid w:val="00881926"/>
    <w:rsid w:val="0088318F"/>
    <w:rsid w:val="0088331D"/>
    <w:rsid w:val="008852B0"/>
    <w:rsid w:val="00885AE7"/>
    <w:rsid w:val="00886B60"/>
    <w:rsid w:val="00887889"/>
    <w:rsid w:val="008920FF"/>
    <w:rsid w:val="008926E8"/>
    <w:rsid w:val="00894F19"/>
    <w:rsid w:val="00896A10"/>
    <w:rsid w:val="008971B5"/>
    <w:rsid w:val="008A5D26"/>
    <w:rsid w:val="008A6B13"/>
    <w:rsid w:val="008A6ECB"/>
    <w:rsid w:val="008B0BF9"/>
    <w:rsid w:val="008B2866"/>
    <w:rsid w:val="008B3859"/>
    <w:rsid w:val="008B436D"/>
    <w:rsid w:val="008B4E49"/>
    <w:rsid w:val="008B7712"/>
    <w:rsid w:val="008B7B26"/>
    <w:rsid w:val="008C3524"/>
    <w:rsid w:val="008C4061"/>
    <w:rsid w:val="008C4229"/>
    <w:rsid w:val="008C5BE0"/>
    <w:rsid w:val="008C62DB"/>
    <w:rsid w:val="008C7233"/>
    <w:rsid w:val="008D2434"/>
    <w:rsid w:val="008E171D"/>
    <w:rsid w:val="008E2785"/>
    <w:rsid w:val="008E78A3"/>
    <w:rsid w:val="008F0654"/>
    <w:rsid w:val="008F06CB"/>
    <w:rsid w:val="008F2E83"/>
    <w:rsid w:val="008F612A"/>
    <w:rsid w:val="0090293D"/>
    <w:rsid w:val="009034DE"/>
    <w:rsid w:val="00905396"/>
    <w:rsid w:val="0090605D"/>
    <w:rsid w:val="00906419"/>
    <w:rsid w:val="00912889"/>
    <w:rsid w:val="00913A42"/>
    <w:rsid w:val="00914167"/>
    <w:rsid w:val="009143DB"/>
    <w:rsid w:val="00915065"/>
    <w:rsid w:val="00917CE5"/>
    <w:rsid w:val="009217C0"/>
    <w:rsid w:val="00925241"/>
    <w:rsid w:val="00925CEC"/>
    <w:rsid w:val="00926A3F"/>
    <w:rsid w:val="0092794E"/>
    <w:rsid w:val="00930D30"/>
    <w:rsid w:val="0093295A"/>
    <w:rsid w:val="009332A2"/>
    <w:rsid w:val="00937598"/>
    <w:rsid w:val="0093790B"/>
    <w:rsid w:val="00943751"/>
    <w:rsid w:val="00946DD0"/>
    <w:rsid w:val="009509E6"/>
    <w:rsid w:val="00952018"/>
    <w:rsid w:val="00952800"/>
    <w:rsid w:val="0095300D"/>
    <w:rsid w:val="00956812"/>
    <w:rsid w:val="0095719A"/>
    <w:rsid w:val="009623E9"/>
    <w:rsid w:val="00963EEB"/>
    <w:rsid w:val="009648BC"/>
    <w:rsid w:val="00964C2F"/>
    <w:rsid w:val="00965F88"/>
    <w:rsid w:val="00984E03"/>
    <w:rsid w:val="009858FB"/>
    <w:rsid w:val="00987E85"/>
    <w:rsid w:val="009A0D12"/>
    <w:rsid w:val="009A1987"/>
    <w:rsid w:val="009A2BEE"/>
    <w:rsid w:val="009A5289"/>
    <w:rsid w:val="009A7A53"/>
    <w:rsid w:val="009B0402"/>
    <w:rsid w:val="009B0B75"/>
    <w:rsid w:val="009B16DF"/>
    <w:rsid w:val="009B4CB2"/>
    <w:rsid w:val="009B6701"/>
    <w:rsid w:val="009B6EF7"/>
    <w:rsid w:val="009B7000"/>
    <w:rsid w:val="009B739C"/>
    <w:rsid w:val="009C04EC"/>
    <w:rsid w:val="009C328C"/>
    <w:rsid w:val="009C4444"/>
    <w:rsid w:val="009C79AD"/>
    <w:rsid w:val="009C7CA6"/>
    <w:rsid w:val="009D3316"/>
    <w:rsid w:val="009D5392"/>
    <w:rsid w:val="009D55AA"/>
    <w:rsid w:val="009E3E77"/>
    <w:rsid w:val="009E3FAB"/>
    <w:rsid w:val="009E5B3F"/>
    <w:rsid w:val="009E7D90"/>
    <w:rsid w:val="009F1AB0"/>
    <w:rsid w:val="009F501D"/>
    <w:rsid w:val="00A039D5"/>
    <w:rsid w:val="00A046AD"/>
    <w:rsid w:val="00A079C1"/>
    <w:rsid w:val="00A12520"/>
    <w:rsid w:val="00A130FD"/>
    <w:rsid w:val="00A13D6D"/>
    <w:rsid w:val="00A14769"/>
    <w:rsid w:val="00A16151"/>
    <w:rsid w:val="00A16EC6"/>
    <w:rsid w:val="00A17C06"/>
    <w:rsid w:val="00A2126E"/>
    <w:rsid w:val="00A21706"/>
    <w:rsid w:val="00A24FCC"/>
    <w:rsid w:val="00A26A90"/>
    <w:rsid w:val="00A26B27"/>
    <w:rsid w:val="00A30E4F"/>
    <w:rsid w:val="00A32253"/>
    <w:rsid w:val="00A3310E"/>
    <w:rsid w:val="00A333A0"/>
    <w:rsid w:val="00A37E70"/>
    <w:rsid w:val="00A437E1"/>
    <w:rsid w:val="00A4685E"/>
    <w:rsid w:val="00A50CD4"/>
    <w:rsid w:val="00A51191"/>
    <w:rsid w:val="00A56D62"/>
    <w:rsid w:val="00A56F07"/>
    <w:rsid w:val="00A5762C"/>
    <w:rsid w:val="00A600FC"/>
    <w:rsid w:val="00A60BCA"/>
    <w:rsid w:val="00A638DA"/>
    <w:rsid w:val="00A65B41"/>
    <w:rsid w:val="00A65E00"/>
    <w:rsid w:val="00A66A78"/>
    <w:rsid w:val="00A7436E"/>
    <w:rsid w:val="00A74E96"/>
    <w:rsid w:val="00A75A8E"/>
    <w:rsid w:val="00A80A56"/>
    <w:rsid w:val="00A824DD"/>
    <w:rsid w:val="00A83676"/>
    <w:rsid w:val="00A83B7B"/>
    <w:rsid w:val="00A84274"/>
    <w:rsid w:val="00A850F3"/>
    <w:rsid w:val="00A864E3"/>
    <w:rsid w:val="00A94574"/>
    <w:rsid w:val="00A95936"/>
    <w:rsid w:val="00A96265"/>
    <w:rsid w:val="00A97084"/>
    <w:rsid w:val="00AA1BA3"/>
    <w:rsid w:val="00AA1C2C"/>
    <w:rsid w:val="00AA35F6"/>
    <w:rsid w:val="00AA667C"/>
    <w:rsid w:val="00AA6E91"/>
    <w:rsid w:val="00AA7439"/>
    <w:rsid w:val="00AB047E"/>
    <w:rsid w:val="00AB0B0A"/>
    <w:rsid w:val="00AB0BB7"/>
    <w:rsid w:val="00AB22C6"/>
    <w:rsid w:val="00AB2AD0"/>
    <w:rsid w:val="00AB67FC"/>
    <w:rsid w:val="00AC00F2"/>
    <w:rsid w:val="00AC31B5"/>
    <w:rsid w:val="00AC4EA1"/>
    <w:rsid w:val="00AC5381"/>
    <w:rsid w:val="00AC5920"/>
    <w:rsid w:val="00AD0E65"/>
    <w:rsid w:val="00AD2BF2"/>
    <w:rsid w:val="00AD4E90"/>
    <w:rsid w:val="00AD5422"/>
    <w:rsid w:val="00AE4179"/>
    <w:rsid w:val="00AE4425"/>
    <w:rsid w:val="00AE4FBE"/>
    <w:rsid w:val="00AE650F"/>
    <w:rsid w:val="00AE6555"/>
    <w:rsid w:val="00AE7D16"/>
    <w:rsid w:val="00AF4CAA"/>
    <w:rsid w:val="00AF571A"/>
    <w:rsid w:val="00AF60A0"/>
    <w:rsid w:val="00AF67FC"/>
    <w:rsid w:val="00AF7DF5"/>
    <w:rsid w:val="00B006E5"/>
    <w:rsid w:val="00B024C2"/>
    <w:rsid w:val="00B07700"/>
    <w:rsid w:val="00B13921"/>
    <w:rsid w:val="00B1528C"/>
    <w:rsid w:val="00B16ACD"/>
    <w:rsid w:val="00B21487"/>
    <w:rsid w:val="00B232D1"/>
    <w:rsid w:val="00B24DB5"/>
    <w:rsid w:val="00B31F9E"/>
    <w:rsid w:val="00B3268F"/>
    <w:rsid w:val="00B32C2C"/>
    <w:rsid w:val="00B33A1A"/>
    <w:rsid w:val="00B33E6C"/>
    <w:rsid w:val="00B371CC"/>
    <w:rsid w:val="00B41CD9"/>
    <w:rsid w:val="00B427E6"/>
    <w:rsid w:val="00B428A6"/>
    <w:rsid w:val="00B43E1F"/>
    <w:rsid w:val="00B45FBC"/>
    <w:rsid w:val="00B51A7D"/>
    <w:rsid w:val="00B535C2"/>
    <w:rsid w:val="00B55544"/>
    <w:rsid w:val="00B642FC"/>
    <w:rsid w:val="00B64D26"/>
    <w:rsid w:val="00B64FBB"/>
    <w:rsid w:val="00B70E22"/>
    <w:rsid w:val="00B774CB"/>
    <w:rsid w:val="00B80402"/>
    <w:rsid w:val="00B80B9A"/>
    <w:rsid w:val="00B830B7"/>
    <w:rsid w:val="00B848EA"/>
    <w:rsid w:val="00B84B2B"/>
    <w:rsid w:val="00B90500"/>
    <w:rsid w:val="00B9176C"/>
    <w:rsid w:val="00B935A4"/>
    <w:rsid w:val="00BA561A"/>
    <w:rsid w:val="00BB0092"/>
    <w:rsid w:val="00BB0DC6"/>
    <w:rsid w:val="00BB15E4"/>
    <w:rsid w:val="00BB1E19"/>
    <w:rsid w:val="00BB21D1"/>
    <w:rsid w:val="00BB32F2"/>
    <w:rsid w:val="00BB4338"/>
    <w:rsid w:val="00BB6C0E"/>
    <w:rsid w:val="00BB7B38"/>
    <w:rsid w:val="00BC11E5"/>
    <w:rsid w:val="00BC4BC6"/>
    <w:rsid w:val="00BC52FD"/>
    <w:rsid w:val="00BC6E62"/>
    <w:rsid w:val="00BC7443"/>
    <w:rsid w:val="00BD0648"/>
    <w:rsid w:val="00BD1040"/>
    <w:rsid w:val="00BD34AA"/>
    <w:rsid w:val="00BE0C44"/>
    <w:rsid w:val="00BE1B8B"/>
    <w:rsid w:val="00BE2A18"/>
    <w:rsid w:val="00BE2C01"/>
    <w:rsid w:val="00BE41EC"/>
    <w:rsid w:val="00BE56FB"/>
    <w:rsid w:val="00BF3DDE"/>
    <w:rsid w:val="00BF6589"/>
    <w:rsid w:val="00BF6F7F"/>
    <w:rsid w:val="00C00647"/>
    <w:rsid w:val="00C02764"/>
    <w:rsid w:val="00C04CEF"/>
    <w:rsid w:val="00C0662F"/>
    <w:rsid w:val="00C11943"/>
    <w:rsid w:val="00C12E96"/>
    <w:rsid w:val="00C14763"/>
    <w:rsid w:val="00C16141"/>
    <w:rsid w:val="00C2363F"/>
    <w:rsid w:val="00C236C8"/>
    <w:rsid w:val="00C260B1"/>
    <w:rsid w:val="00C26E56"/>
    <w:rsid w:val="00C31406"/>
    <w:rsid w:val="00C37194"/>
    <w:rsid w:val="00C40637"/>
    <w:rsid w:val="00C40F6C"/>
    <w:rsid w:val="00C44426"/>
    <w:rsid w:val="00C445F3"/>
    <w:rsid w:val="00C451F4"/>
    <w:rsid w:val="00C45EB1"/>
    <w:rsid w:val="00C54A3A"/>
    <w:rsid w:val="00C55566"/>
    <w:rsid w:val="00C56448"/>
    <w:rsid w:val="00C57B8B"/>
    <w:rsid w:val="00C667BE"/>
    <w:rsid w:val="00C6766B"/>
    <w:rsid w:val="00C72223"/>
    <w:rsid w:val="00C76417"/>
    <w:rsid w:val="00C7726F"/>
    <w:rsid w:val="00C823DA"/>
    <w:rsid w:val="00C8259F"/>
    <w:rsid w:val="00C82746"/>
    <w:rsid w:val="00C8312F"/>
    <w:rsid w:val="00C84C47"/>
    <w:rsid w:val="00C858A4"/>
    <w:rsid w:val="00C86AFA"/>
    <w:rsid w:val="00C92840"/>
    <w:rsid w:val="00CA154B"/>
    <w:rsid w:val="00CB18D0"/>
    <w:rsid w:val="00CB1C8A"/>
    <w:rsid w:val="00CB24F5"/>
    <w:rsid w:val="00CB2663"/>
    <w:rsid w:val="00CB3BBE"/>
    <w:rsid w:val="00CB59E9"/>
    <w:rsid w:val="00CC0D6A"/>
    <w:rsid w:val="00CC3831"/>
    <w:rsid w:val="00CC3E3D"/>
    <w:rsid w:val="00CC519B"/>
    <w:rsid w:val="00CD12C1"/>
    <w:rsid w:val="00CD214E"/>
    <w:rsid w:val="00CD46FA"/>
    <w:rsid w:val="00CD5973"/>
    <w:rsid w:val="00CE31A6"/>
    <w:rsid w:val="00CF09AA"/>
    <w:rsid w:val="00CF4813"/>
    <w:rsid w:val="00CF5233"/>
    <w:rsid w:val="00D029B8"/>
    <w:rsid w:val="00D02F60"/>
    <w:rsid w:val="00D045FD"/>
    <w:rsid w:val="00D0464E"/>
    <w:rsid w:val="00D04A96"/>
    <w:rsid w:val="00D07A7B"/>
    <w:rsid w:val="00D10E06"/>
    <w:rsid w:val="00D15197"/>
    <w:rsid w:val="00D16820"/>
    <w:rsid w:val="00D169C8"/>
    <w:rsid w:val="00D1793F"/>
    <w:rsid w:val="00D2148E"/>
    <w:rsid w:val="00D22AF5"/>
    <w:rsid w:val="00D235EA"/>
    <w:rsid w:val="00D247A9"/>
    <w:rsid w:val="00D26FF4"/>
    <w:rsid w:val="00D32721"/>
    <w:rsid w:val="00D328DC"/>
    <w:rsid w:val="00D33387"/>
    <w:rsid w:val="00D402FB"/>
    <w:rsid w:val="00D4718E"/>
    <w:rsid w:val="00D47D7A"/>
    <w:rsid w:val="00D50ABD"/>
    <w:rsid w:val="00D55290"/>
    <w:rsid w:val="00D57791"/>
    <w:rsid w:val="00D6046A"/>
    <w:rsid w:val="00D62870"/>
    <w:rsid w:val="00D655D9"/>
    <w:rsid w:val="00D65872"/>
    <w:rsid w:val="00D676F3"/>
    <w:rsid w:val="00D70EF5"/>
    <w:rsid w:val="00D71024"/>
    <w:rsid w:val="00D71A25"/>
    <w:rsid w:val="00D71FCF"/>
    <w:rsid w:val="00D72A54"/>
    <w:rsid w:val="00D72CC1"/>
    <w:rsid w:val="00D76EC9"/>
    <w:rsid w:val="00D80E7D"/>
    <w:rsid w:val="00D81397"/>
    <w:rsid w:val="00D848B9"/>
    <w:rsid w:val="00D90E69"/>
    <w:rsid w:val="00D91368"/>
    <w:rsid w:val="00D93106"/>
    <w:rsid w:val="00D933E9"/>
    <w:rsid w:val="00D9505D"/>
    <w:rsid w:val="00D953D0"/>
    <w:rsid w:val="00D959F5"/>
    <w:rsid w:val="00D96884"/>
    <w:rsid w:val="00DA3FDD"/>
    <w:rsid w:val="00DA7017"/>
    <w:rsid w:val="00DA7028"/>
    <w:rsid w:val="00DB1AD2"/>
    <w:rsid w:val="00DB2B58"/>
    <w:rsid w:val="00DB5206"/>
    <w:rsid w:val="00DB6276"/>
    <w:rsid w:val="00DB63F5"/>
    <w:rsid w:val="00DC1C6B"/>
    <w:rsid w:val="00DC2C2E"/>
    <w:rsid w:val="00DC4AF0"/>
    <w:rsid w:val="00DC64AA"/>
    <w:rsid w:val="00DC7886"/>
    <w:rsid w:val="00DD0CF2"/>
    <w:rsid w:val="00DE1554"/>
    <w:rsid w:val="00DE2901"/>
    <w:rsid w:val="00DE590F"/>
    <w:rsid w:val="00DE7DC1"/>
    <w:rsid w:val="00DF3F7E"/>
    <w:rsid w:val="00DF7648"/>
    <w:rsid w:val="00E00E29"/>
    <w:rsid w:val="00E02BAB"/>
    <w:rsid w:val="00E03FA3"/>
    <w:rsid w:val="00E04CEB"/>
    <w:rsid w:val="00E060BC"/>
    <w:rsid w:val="00E11420"/>
    <w:rsid w:val="00E132FB"/>
    <w:rsid w:val="00E170B7"/>
    <w:rsid w:val="00E177DD"/>
    <w:rsid w:val="00E20900"/>
    <w:rsid w:val="00E20C7F"/>
    <w:rsid w:val="00E2396E"/>
    <w:rsid w:val="00E24728"/>
    <w:rsid w:val="00E276AC"/>
    <w:rsid w:val="00E34A35"/>
    <w:rsid w:val="00E37C2F"/>
    <w:rsid w:val="00E41C28"/>
    <w:rsid w:val="00E46308"/>
    <w:rsid w:val="00E51E17"/>
    <w:rsid w:val="00E52DAB"/>
    <w:rsid w:val="00E539B0"/>
    <w:rsid w:val="00E55994"/>
    <w:rsid w:val="00E60606"/>
    <w:rsid w:val="00E60C66"/>
    <w:rsid w:val="00E6164D"/>
    <w:rsid w:val="00E618C9"/>
    <w:rsid w:val="00E62774"/>
    <w:rsid w:val="00E6307C"/>
    <w:rsid w:val="00E636FA"/>
    <w:rsid w:val="00E66C50"/>
    <w:rsid w:val="00E679D3"/>
    <w:rsid w:val="00E71208"/>
    <w:rsid w:val="00E71444"/>
    <w:rsid w:val="00E71C91"/>
    <w:rsid w:val="00E720A1"/>
    <w:rsid w:val="00E75DDA"/>
    <w:rsid w:val="00E773E8"/>
    <w:rsid w:val="00E83ADD"/>
    <w:rsid w:val="00E84F38"/>
    <w:rsid w:val="00E85623"/>
    <w:rsid w:val="00E87441"/>
    <w:rsid w:val="00E91FAE"/>
    <w:rsid w:val="00E96E3F"/>
    <w:rsid w:val="00EA270C"/>
    <w:rsid w:val="00EA4974"/>
    <w:rsid w:val="00EA532E"/>
    <w:rsid w:val="00EB06D9"/>
    <w:rsid w:val="00EB192B"/>
    <w:rsid w:val="00EB19ED"/>
    <w:rsid w:val="00EB1CAB"/>
    <w:rsid w:val="00EC0F5A"/>
    <w:rsid w:val="00EC4265"/>
    <w:rsid w:val="00EC4CEB"/>
    <w:rsid w:val="00EC659E"/>
    <w:rsid w:val="00ED2072"/>
    <w:rsid w:val="00ED2AE0"/>
    <w:rsid w:val="00ED5553"/>
    <w:rsid w:val="00ED5E36"/>
    <w:rsid w:val="00ED6961"/>
    <w:rsid w:val="00EF0B96"/>
    <w:rsid w:val="00EF3486"/>
    <w:rsid w:val="00EF47AF"/>
    <w:rsid w:val="00EF53B6"/>
    <w:rsid w:val="00F00B73"/>
    <w:rsid w:val="00F115CA"/>
    <w:rsid w:val="00F14817"/>
    <w:rsid w:val="00F14EBA"/>
    <w:rsid w:val="00F1510F"/>
    <w:rsid w:val="00F1533A"/>
    <w:rsid w:val="00F15E5A"/>
    <w:rsid w:val="00F17F0A"/>
    <w:rsid w:val="00F2668F"/>
    <w:rsid w:val="00F2742F"/>
    <w:rsid w:val="00F2753B"/>
    <w:rsid w:val="00F33F8B"/>
    <w:rsid w:val="00F340B2"/>
    <w:rsid w:val="00F43390"/>
    <w:rsid w:val="00F443B2"/>
    <w:rsid w:val="00F458D8"/>
    <w:rsid w:val="00F50237"/>
    <w:rsid w:val="00F53596"/>
    <w:rsid w:val="00F55BA8"/>
    <w:rsid w:val="00F55DB1"/>
    <w:rsid w:val="00F56ACA"/>
    <w:rsid w:val="00F600FE"/>
    <w:rsid w:val="00F62E4D"/>
    <w:rsid w:val="00F63A44"/>
    <w:rsid w:val="00F66B34"/>
    <w:rsid w:val="00F675B9"/>
    <w:rsid w:val="00F711C9"/>
    <w:rsid w:val="00F74C59"/>
    <w:rsid w:val="00F75C3A"/>
    <w:rsid w:val="00F82E30"/>
    <w:rsid w:val="00F831CB"/>
    <w:rsid w:val="00F848A3"/>
    <w:rsid w:val="00F84ACF"/>
    <w:rsid w:val="00F85742"/>
    <w:rsid w:val="00F85BF8"/>
    <w:rsid w:val="00F871CE"/>
    <w:rsid w:val="00F87802"/>
    <w:rsid w:val="00F92657"/>
    <w:rsid w:val="00F92C0A"/>
    <w:rsid w:val="00F9415B"/>
    <w:rsid w:val="00FA13C2"/>
    <w:rsid w:val="00FA7F91"/>
    <w:rsid w:val="00FB121C"/>
    <w:rsid w:val="00FB1CDD"/>
    <w:rsid w:val="00FB2C2F"/>
    <w:rsid w:val="00FB305C"/>
    <w:rsid w:val="00FC2E3D"/>
    <w:rsid w:val="00FC3BDE"/>
    <w:rsid w:val="00FD041B"/>
    <w:rsid w:val="00FD1DBE"/>
    <w:rsid w:val="00FD25A7"/>
    <w:rsid w:val="00FD27B6"/>
    <w:rsid w:val="00FD3689"/>
    <w:rsid w:val="00FD42A3"/>
    <w:rsid w:val="00FD7468"/>
    <w:rsid w:val="00FD7CE0"/>
    <w:rsid w:val="00FE0B3B"/>
    <w:rsid w:val="00FE1984"/>
    <w:rsid w:val="00FE1BE2"/>
    <w:rsid w:val="00FE730A"/>
    <w:rsid w:val="00FE7C08"/>
    <w:rsid w:val="00FF1DD7"/>
    <w:rsid w:val="00FF4453"/>
    <w:rsid w:val="00FF5E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0" w:unhideWhenUsed="0"/>
    <w:lsdException w:name="heading 2" w:locked="0" w:qFormat="1"/>
    <w:lsdException w:name="heading 3" w:locked="0" w:qFormat="1"/>
    <w:lsdException w:name="heading 4" w:locked="0" w:qFormat="1"/>
    <w:lsdException w:name="heading 5" w:locked="0" w:qFormat="1"/>
    <w:lsdException w:name="heading 6" w:locked="0" w:qFormat="1"/>
    <w:lsdException w:name="heading 7" w:locked="0" w:qFormat="1"/>
    <w:lsdException w:name="heading 8" w:locked="0" w:qFormat="1"/>
    <w:lsdException w:name="heading 9" w:locked="0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/>
    <w:lsdException w:name="toc 2" w:locked="0"/>
    <w:lsdException w:name="toc 3" w:locked="0"/>
    <w:lsdException w:name="toc 4" w:locked="0"/>
    <w:lsdException w:name="toc 5" w:locked="0"/>
    <w:lsdException w:name="toc 6" w:locked="0"/>
    <w:lsdException w:name="toc 7" w:locked="0"/>
    <w:lsdException w:name="toc 8" w:locked="0"/>
    <w:lsdException w:name="toc 9" w:locked="0"/>
    <w:lsdException w:name="Normal Indent" w:locked="0"/>
    <w:lsdException w:name="footnote text" w:qFormat="1"/>
    <w:lsdException w:name="annotation text" w:locked="0" w:uiPriority="0"/>
    <w:lsdException w:name="header" w:locked="0"/>
    <w:lsdException w:name="footer" w:locked="0"/>
    <w:lsdException w:name="index heading" w:locked="0"/>
    <w:lsdException w:name="caption" w:locked="0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 w:uiPriority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 w:unhideWhenUsed="0"/>
    <w:lsdException w:name="List 2" w:locked="0"/>
    <w:lsdException w:name="List 3" w:locked="0"/>
    <w:lsdException w:name="List 4" w:locked="0" w:unhideWhenUsed="0"/>
    <w:lsdException w:name="List 5" w:locked="0" w:unhideWhenUs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unhideWhenUsed="0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unhideWhenUsed="0"/>
    <w:lsdException w:name="Salutation" w:locked="0" w:unhideWhenUsed="0"/>
    <w:lsdException w:name="Date" w:locked="0" w:unhideWhenUsed="0"/>
    <w:lsdException w:name="Body Text First Indent" w:locked="0" w:unhideWhenUs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unhideWhenUsed="0" w:qFormat="1"/>
    <w:lsdException w:name="Emphasis" w:locked="0" w:unhideWhenUsed="0"/>
    <w:lsdException w:name="Document Map" w:locked="0"/>
    <w:lsdException w:name="Plain Text" w:locked="0"/>
    <w:lsdException w:name="E-mail Signature" w:locked="0"/>
    <w:lsdException w:name="HTML Top of Form" w:locked="0" w:uiPriority="0"/>
    <w:lsdException w:name="HTML Bottom of Form" w:locked="0" w:uiPriority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 w:uiPriority="0"/>
    <w:lsdException w:name="annotation subject" w:locked="0" w:uiPriority="0"/>
    <w:lsdException w:name="No List" w:locked="0"/>
    <w:lsdException w:name="Outline List 1" w:uiPriority="0"/>
    <w:lsdException w:name="Outline List 2" w:uiPriority="0"/>
    <w:lsdException w:name="Outline List 3" w:locked="0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0"/>
    <w:lsdException w:name="Table Grid" w:semiHidden="0" w:uiPriority="0" w:unhideWhenUsed="0"/>
    <w:lsdException w:name="Table Theme" w:uiPriority="0"/>
    <w:lsdException w:name="Placeholder Text" w:locked="0" w:unhideWhenUsed="0"/>
    <w:lsdException w:name="No Spacing" w:locked="0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unhideWhenUsed="0"/>
    <w:lsdException w:name="Quote" w:locked="0" w:unhideWhenUsed="0" w:qFormat="1"/>
    <w:lsdException w:name="Intense Quote" w:locked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unhideWhenUsed="0"/>
    <w:lsdException w:name="Intense Emphasis" w:locked="0" w:unhideWhenUsed="0"/>
    <w:lsdException w:name="Subtle Reference" w:locked="0" w:unhideWhenUsed="0"/>
    <w:lsdException w:name="Intense Reference" w:locked="0" w:unhideWhenUsed="0"/>
    <w:lsdException w:name="Book Title" w:locked="0" w:unhideWhenUsed="0"/>
    <w:lsdException w:name="Bibliography" w:locked="0"/>
    <w:lsdException w:name="TOC Heading" w:locked="0" w:qFormat="1"/>
  </w:latentStyles>
  <w:style w:type="paragraph" w:default="1" w:styleId="Normalny">
    <w:name w:val="Normal"/>
    <w:qFormat/>
    <w:rsid w:val="00DC64AA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24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customStyle="1" w:styleId="Notatkanamarginesie">
    <w:name w:val="Notatka na marginesie"/>
    <w:basedOn w:val="Normalny"/>
    <w:qFormat/>
    <w:rsid w:val="00F92657"/>
    <w:pPr>
      <w:spacing w:line="240" w:lineRule="auto"/>
      <w:jc w:val="both"/>
    </w:pPr>
    <w:rPr>
      <w:sz w:val="20"/>
    </w:rPr>
  </w:style>
  <w:style w:type="paragraph" w:customStyle="1" w:styleId="tekst">
    <w:name w:val="tekst"/>
    <w:basedOn w:val="Normalny"/>
    <w:rsid w:val="009D5392"/>
    <w:pPr>
      <w:widowControl/>
      <w:overflowPunct w:val="0"/>
      <w:spacing w:after="80" w:line="240" w:lineRule="auto"/>
      <w:jc w:val="both"/>
    </w:pPr>
    <w:rPr>
      <w:rFonts w:eastAsia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0" w:unhideWhenUsed="0"/>
    <w:lsdException w:name="heading 2" w:locked="0" w:qFormat="1"/>
    <w:lsdException w:name="heading 3" w:locked="0" w:qFormat="1"/>
    <w:lsdException w:name="heading 4" w:locked="0" w:qFormat="1"/>
    <w:lsdException w:name="heading 5" w:locked="0" w:qFormat="1"/>
    <w:lsdException w:name="heading 6" w:locked="0" w:qFormat="1"/>
    <w:lsdException w:name="heading 7" w:locked="0" w:qFormat="1"/>
    <w:lsdException w:name="heading 8" w:locked="0" w:qFormat="1"/>
    <w:lsdException w:name="heading 9" w:locked="0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/>
    <w:lsdException w:name="toc 2" w:locked="0"/>
    <w:lsdException w:name="toc 3" w:locked="0"/>
    <w:lsdException w:name="toc 4" w:locked="0"/>
    <w:lsdException w:name="toc 5" w:locked="0"/>
    <w:lsdException w:name="toc 6" w:locked="0"/>
    <w:lsdException w:name="toc 7" w:locked="0"/>
    <w:lsdException w:name="toc 8" w:locked="0"/>
    <w:lsdException w:name="toc 9" w:locked="0"/>
    <w:lsdException w:name="Normal Indent" w:locked="0"/>
    <w:lsdException w:name="footnote text" w:qFormat="1"/>
    <w:lsdException w:name="annotation text" w:locked="0" w:uiPriority="0"/>
    <w:lsdException w:name="header" w:locked="0"/>
    <w:lsdException w:name="footer" w:locked="0"/>
    <w:lsdException w:name="index heading" w:locked="0"/>
    <w:lsdException w:name="caption" w:locked="0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 w:uiPriority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 w:unhideWhenUsed="0"/>
    <w:lsdException w:name="List 2" w:locked="0"/>
    <w:lsdException w:name="List 3" w:locked="0"/>
    <w:lsdException w:name="List 4" w:locked="0" w:unhideWhenUsed="0"/>
    <w:lsdException w:name="List 5" w:locked="0" w:unhideWhenUs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unhideWhenUsed="0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unhideWhenUsed="0"/>
    <w:lsdException w:name="Salutation" w:locked="0" w:unhideWhenUsed="0"/>
    <w:lsdException w:name="Date" w:locked="0" w:unhideWhenUsed="0"/>
    <w:lsdException w:name="Body Text First Indent" w:locked="0" w:unhideWhenUs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unhideWhenUsed="0" w:qFormat="1"/>
    <w:lsdException w:name="Emphasis" w:locked="0" w:unhideWhenUsed="0"/>
    <w:lsdException w:name="Document Map" w:locked="0"/>
    <w:lsdException w:name="Plain Text" w:locked="0"/>
    <w:lsdException w:name="E-mail Signature" w:locked="0"/>
    <w:lsdException w:name="HTML Top of Form" w:locked="0" w:uiPriority="0"/>
    <w:lsdException w:name="HTML Bottom of Form" w:locked="0" w:uiPriority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 w:uiPriority="0"/>
    <w:lsdException w:name="annotation subject" w:locked="0" w:uiPriority="0"/>
    <w:lsdException w:name="No List" w:locked="0"/>
    <w:lsdException w:name="Outline List 1" w:uiPriority="0"/>
    <w:lsdException w:name="Outline List 2" w:uiPriority="0"/>
    <w:lsdException w:name="Outline List 3" w:locked="0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0"/>
    <w:lsdException w:name="Table Grid" w:semiHidden="0" w:uiPriority="0" w:unhideWhenUsed="0"/>
    <w:lsdException w:name="Table Theme" w:uiPriority="0"/>
    <w:lsdException w:name="Placeholder Text" w:locked="0" w:unhideWhenUsed="0"/>
    <w:lsdException w:name="No Spacing" w:locked="0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unhideWhenUsed="0"/>
    <w:lsdException w:name="Quote" w:locked="0" w:unhideWhenUsed="0" w:qFormat="1"/>
    <w:lsdException w:name="Intense Quote" w:locked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unhideWhenUsed="0"/>
    <w:lsdException w:name="Intense Emphasis" w:locked="0" w:unhideWhenUsed="0"/>
    <w:lsdException w:name="Subtle Reference" w:locked="0" w:unhideWhenUsed="0"/>
    <w:lsdException w:name="Intense Reference" w:locked="0" w:unhideWhenUsed="0"/>
    <w:lsdException w:name="Book Title" w:locked="0" w:unhideWhenUsed="0"/>
    <w:lsdException w:name="Bibliography" w:locked="0"/>
    <w:lsdException w:name="TOC Heading" w:locked="0" w:qFormat="1"/>
  </w:latentStyles>
  <w:style w:type="paragraph" w:default="1" w:styleId="Normalny">
    <w:name w:val="Normal"/>
    <w:qFormat/>
    <w:rsid w:val="00DC64AA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24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customStyle="1" w:styleId="Notatkanamarginesie">
    <w:name w:val="Notatka na marginesie"/>
    <w:basedOn w:val="Normalny"/>
    <w:qFormat/>
    <w:rsid w:val="00F92657"/>
    <w:pPr>
      <w:spacing w:line="240" w:lineRule="auto"/>
      <w:jc w:val="both"/>
    </w:pPr>
    <w:rPr>
      <w:sz w:val="20"/>
    </w:rPr>
  </w:style>
  <w:style w:type="paragraph" w:customStyle="1" w:styleId="tekst">
    <w:name w:val="tekst"/>
    <w:basedOn w:val="Normalny"/>
    <w:rsid w:val="009D5392"/>
    <w:pPr>
      <w:widowControl/>
      <w:overflowPunct w:val="0"/>
      <w:spacing w:after="80" w:line="240" w:lineRule="auto"/>
      <w:jc w:val="both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ET\szablony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E13FAC4-51DC-48D0-9229-FC6AF5672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</Template>
  <TotalTime>0</TotalTime>
  <Pages>7</Pages>
  <Words>1646</Words>
  <Characters>9798</Characters>
  <Application>Microsoft Office Word</Application>
  <DocSecurity>4</DocSecurity>
  <Lines>81</Lines>
  <Paragraphs>22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Company>&lt;nazwa organu&gt;</Company>
  <LinksUpToDate>false</LinksUpToDate>
  <CharactersWithSpaces>11422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creator>Władysław Baksza</dc:creator>
  <cp:lastModifiedBy>Asia Nafouki</cp:lastModifiedBy>
  <cp:revision>2</cp:revision>
  <cp:lastPrinted>2017-12-14T08:12:00Z</cp:lastPrinted>
  <dcterms:created xsi:type="dcterms:W3CDTF">2017-12-14T14:54:00Z</dcterms:created>
  <dcterms:modified xsi:type="dcterms:W3CDTF">2017-12-14T14:54:00Z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