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D4" w:rsidRDefault="00CA48D4" w:rsidP="00CA48D4">
      <w:pPr>
        <w:pStyle w:val="tytu"/>
      </w:pPr>
      <w:bookmarkStart w:id="0" w:name="_GoBack"/>
      <w:bookmarkEnd w:id="0"/>
    </w:p>
    <w:p w:rsidR="001D38A8" w:rsidRDefault="001D38A8" w:rsidP="00CA48D4">
      <w:pPr>
        <w:pStyle w:val="tytu"/>
      </w:pPr>
    </w:p>
    <w:p w:rsidR="00CA48D4" w:rsidRDefault="00CA48D4" w:rsidP="002A1B45">
      <w:pPr>
        <w:pStyle w:val="OZNRODZAKTUtznustawalubrozporzdzenieiorganwydajcy"/>
      </w:pPr>
    </w:p>
    <w:p w:rsidR="002A1B45" w:rsidRPr="00E000DC" w:rsidRDefault="002A1B45" w:rsidP="002A1B45">
      <w:pPr>
        <w:pStyle w:val="OZNRODZAKTUtznustawalubrozporzdzenieiorganwydajcy"/>
      </w:pPr>
      <w:r w:rsidRPr="004810D7">
        <w:t>ustawa</w:t>
      </w:r>
    </w:p>
    <w:p w:rsidR="002A1B45" w:rsidRDefault="002A1B45" w:rsidP="002A1B45">
      <w:pPr>
        <w:pStyle w:val="DATAAKTUdatauchwalenialubwydaniaaktu"/>
      </w:pPr>
      <w:r w:rsidRPr="00E000DC">
        <w:t>z dnia</w:t>
      </w:r>
      <w:r w:rsidR="00651834">
        <w:t xml:space="preserve"> 10 lutego 2017 r.</w:t>
      </w:r>
    </w:p>
    <w:p w:rsidR="002A1B45" w:rsidRDefault="002A1B45" w:rsidP="002A1B45">
      <w:pPr>
        <w:pStyle w:val="TYTUAKTUprzedmiotregulacjiustawylubrozporzdzenia"/>
      </w:pPr>
      <w:r w:rsidRPr="00457078">
        <w:t>o zmianie ustawy o emeryturach i rentach z Funduszu Ubezpieczeń Społecznych oraz</w:t>
      </w:r>
      <w:r>
        <w:t> </w:t>
      </w:r>
      <w:r w:rsidRPr="00457078">
        <w:t>niektórych innych ustaw</w:t>
      </w:r>
      <w:r w:rsidRPr="00CA48D4">
        <w:rPr>
          <w:rStyle w:val="IGPindeksgrnyipogrubienie"/>
        </w:rPr>
        <w:footnoteReference w:id="1"/>
      </w:r>
      <w:r w:rsidRPr="00CA48D4">
        <w:rPr>
          <w:rStyle w:val="IGPindeksgrnyipogrubienie"/>
        </w:rPr>
        <w:t>)</w:t>
      </w:r>
    </w:p>
    <w:p w:rsidR="002A1B45" w:rsidRPr="00457078" w:rsidRDefault="002A1B45" w:rsidP="002A1B45">
      <w:pPr>
        <w:pStyle w:val="ARTartustawynprozporzdzenia"/>
        <w:keepNext/>
      </w:pPr>
      <w:r w:rsidRPr="002A1B45">
        <w:rPr>
          <w:rStyle w:val="Ppogrubienie"/>
        </w:rPr>
        <w:t>Art.</w:t>
      </w:r>
      <w:r>
        <w:rPr>
          <w:rStyle w:val="Ppogrubienie"/>
        </w:rPr>
        <w:t> </w:t>
      </w:r>
      <w:r w:rsidRPr="002A1B45">
        <w:rPr>
          <w:rStyle w:val="Ppogrubienie"/>
        </w:rPr>
        <w:t>1.</w:t>
      </w:r>
      <w:r>
        <w:rPr>
          <w:rStyle w:val="Ppogrubienie"/>
        </w:rPr>
        <w:t xml:space="preserve"> </w:t>
      </w:r>
      <w:r w:rsidRPr="00457078">
        <w:t>W ustawie z dnia 17 grudnia 1998 r. o emeryturach i rentach z Funduszu Ubezpieczeń Społecznych (Dz. U. z 201</w:t>
      </w:r>
      <w:r>
        <w:t>6</w:t>
      </w:r>
      <w:r w:rsidRPr="00457078">
        <w:t xml:space="preserve"> r. poz. </w:t>
      </w:r>
      <w:r>
        <w:t>887</w:t>
      </w:r>
      <w:r w:rsidR="00651834">
        <w:t>, 1948, 2036 i 2260 oraz z 2017 r. poz. 2 i 38</w:t>
      </w:r>
      <w:r w:rsidRPr="00457078">
        <w:t>) w art. 114:</w:t>
      </w:r>
    </w:p>
    <w:p w:rsidR="002A1B45" w:rsidRPr="00457078" w:rsidRDefault="002A1B45" w:rsidP="002A1B45">
      <w:pPr>
        <w:pStyle w:val="PKTpunkt"/>
        <w:keepNext/>
      </w:pPr>
      <w:r w:rsidRPr="00457078">
        <w:t>1)</w:t>
      </w:r>
      <w:r w:rsidRPr="00457078">
        <w:tab/>
        <w:t>ust. 1 otrzymuje brzmienie:</w:t>
      </w:r>
    </w:p>
    <w:p w:rsidR="002A1B45" w:rsidRPr="00457078" w:rsidRDefault="002A1B45" w:rsidP="002A1B45">
      <w:pPr>
        <w:pStyle w:val="ZUSTzmustartykuempunktem"/>
        <w:keepNext/>
      </w:pPr>
      <w:r>
        <w:t>„</w:t>
      </w:r>
      <w:r w:rsidRPr="00457078">
        <w:t>1. W sprawie zakończonej prawomocną decyzją organ rentowy</w:t>
      </w:r>
      <w:r w:rsidR="005E5170">
        <w:t>,</w:t>
      </w:r>
      <w:r w:rsidRPr="00457078">
        <w:t xml:space="preserve"> na wniosek osoby zainteresowanej lub z urzędu</w:t>
      </w:r>
      <w:r w:rsidR="005E5170">
        <w:t>,</w:t>
      </w:r>
      <w:r w:rsidRPr="00457078">
        <w:t xml:space="preserve"> uchyla lub zmienia decyzję i ponownie ustala prawo do świadczeń lub ich wysokość, jeżeli:</w:t>
      </w:r>
    </w:p>
    <w:p w:rsidR="002A1B45" w:rsidRPr="00457078" w:rsidRDefault="002A1B45" w:rsidP="002A1B45">
      <w:pPr>
        <w:pStyle w:val="ZPKTzmpktartykuempunktem"/>
      </w:pPr>
      <w:r w:rsidRPr="00457078">
        <w:t>1)</w:t>
      </w:r>
      <w:r w:rsidRPr="00457078">
        <w:tab/>
        <w:t>po uprawomocnieniu się decyzji zostaną przedłożone nowe dowody lub</w:t>
      </w:r>
      <w:r>
        <w:t xml:space="preserve"> ujawniono </w:t>
      </w:r>
      <w:r w:rsidRPr="00457078">
        <w:t>nowe okoliczności istniejące przed wydaniem tej decyzji, które mają wpływ na prawo do świadczeń lub ich wysokość;</w:t>
      </w:r>
    </w:p>
    <w:p w:rsidR="002A1B45" w:rsidRPr="00457078" w:rsidRDefault="002A1B45" w:rsidP="002A1B45">
      <w:pPr>
        <w:pStyle w:val="ZPKTzmpktartykuempunktem"/>
      </w:pPr>
      <w:r w:rsidRPr="00457078">
        <w:t>2)</w:t>
      </w:r>
      <w:r w:rsidRPr="00457078">
        <w:tab/>
        <w:t xml:space="preserve">decyzja </w:t>
      </w:r>
      <w:r w:rsidR="00190F05" w:rsidRPr="00457078">
        <w:t xml:space="preserve">została </w:t>
      </w:r>
      <w:r w:rsidRPr="00457078">
        <w:t>wydana w wyniku przestępstwa;</w:t>
      </w:r>
    </w:p>
    <w:p w:rsidR="002A1B45" w:rsidRPr="00457078" w:rsidRDefault="002A1B45" w:rsidP="002A1B45">
      <w:pPr>
        <w:pStyle w:val="ZPKTzmpktartykuempunktem"/>
      </w:pPr>
      <w:r w:rsidRPr="00457078">
        <w:t>3)</w:t>
      </w:r>
      <w:r w:rsidRPr="00457078">
        <w:tab/>
        <w:t>dowody, na podstawie których ustalono istotne dla sprawy okoliczności faktyczne</w:t>
      </w:r>
      <w:r>
        <w:t>,</w:t>
      </w:r>
      <w:r w:rsidRPr="00457078">
        <w:t xml:space="preserve"> okazały się fałszywe;</w:t>
      </w:r>
    </w:p>
    <w:p w:rsidR="002A1B45" w:rsidRPr="00457078" w:rsidRDefault="002A1B45" w:rsidP="002A1B45">
      <w:pPr>
        <w:pStyle w:val="ZPKTzmpktartykuempunktem"/>
      </w:pPr>
      <w:r w:rsidRPr="00457078">
        <w:t>4)</w:t>
      </w:r>
      <w:r w:rsidRPr="00457078">
        <w:tab/>
        <w:t>decyzja została wydana na skutek świadomego wprowadzenia w błąd organu rentowego przez osobę pobierającą świadczenie;</w:t>
      </w:r>
    </w:p>
    <w:p w:rsidR="002A1B45" w:rsidRPr="00457078" w:rsidRDefault="002A1B45" w:rsidP="002A1B45">
      <w:pPr>
        <w:pStyle w:val="ZPKTzmpktartykuempunktem"/>
      </w:pPr>
      <w:r w:rsidRPr="00457078">
        <w:t>5)</w:t>
      </w:r>
      <w:r w:rsidRPr="00457078">
        <w:tab/>
        <w:t>decyzja została wydana w oparciu o inną decyzję lub orzeczenie sądu, które zostało następnie uchylone, zmienione albo stwierdzono jego nieważność;</w:t>
      </w:r>
    </w:p>
    <w:p w:rsidR="002A1B45" w:rsidRPr="00457078" w:rsidRDefault="002A1B45" w:rsidP="002A1B45">
      <w:pPr>
        <w:pStyle w:val="ZPKTzmpktartykuempunktem"/>
      </w:pPr>
      <w:r w:rsidRPr="00457078">
        <w:t>6)</w:t>
      </w:r>
      <w:r w:rsidRPr="00457078">
        <w:tab/>
        <w:t>przyznanie świadczeń lub nieprawidłowe obliczenie ich wysokości nastąpiło na skutek błędu o</w:t>
      </w:r>
      <w:r>
        <w:t>rganu rentowego.”;</w:t>
      </w:r>
    </w:p>
    <w:p w:rsidR="002A1B45" w:rsidRPr="00457078" w:rsidRDefault="002A1B45" w:rsidP="002A1B45">
      <w:pPr>
        <w:pStyle w:val="PKTpunkt"/>
        <w:keepNext/>
      </w:pPr>
      <w:r>
        <w:t>2</w:t>
      </w:r>
      <w:r w:rsidRPr="00457078">
        <w:t>)</w:t>
      </w:r>
      <w:r w:rsidRPr="00457078">
        <w:tab/>
        <w:t>po ust. 1a dodaje się ust. 1b–1g w brzmieniu:</w:t>
      </w:r>
    </w:p>
    <w:p w:rsidR="002A1B45" w:rsidRPr="00457078" w:rsidRDefault="002A1B45" w:rsidP="002A1B45">
      <w:pPr>
        <w:pStyle w:val="ZUSTzmustartykuempunktem"/>
      </w:pPr>
      <w:r>
        <w:t>„</w:t>
      </w:r>
      <w:r w:rsidRPr="00457078">
        <w:t xml:space="preserve">1b. Z przyczyn określonych w ust. 1 pkt 2 i 3 decyzja może </w:t>
      </w:r>
      <w:r w:rsidR="00190F05">
        <w:t xml:space="preserve">zostać </w:t>
      </w:r>
      <w:r w:rsidRPr="00457078">
        <w:t xml:space="preserve">uchylona lub zmieniona również przed stwierdzeniem sfałszowania dowodu lub popełnienia </w:t>
      </w:r>
      <w:r w:rsidRPr="00457078">
        <w:lastRenderedPageBreak/>
        <w:t>przestępstwa orzeczeniem sądu</w:t>
      </w:r>
      <w:r>
        <w:t xml:space="preserve"> lub innego organu, jeżeli </w:t>
      </w:r>
      <w:r w:rsidRPr="00457078">
        <w:t>sfałszowanie dowodu lub popełnienie przestępstwa jest oczywiste, a uchylenie lub zmiana decyzji</w:t>
      </w:r>
      <w:r>
        <w:t xml:space="preserve"> są niezbędne </w:t>
      </w:r>
      <w:r w:rsidR="00190F05">
        <w:t>do</w:t>
      </w:r>
      <w:r w:rsidRPr="00457078">
        <w:t xml:space="preserve"> zapobieżenia poważnej szkodzie dla interesu publicznego.</w:t>
      </w:r>
    </w:p>
    <w:p w:rsidR="002A1B45" w:rsidRPr="00457078" w:rsidRDefault="002A1B45" w:rsidP="002A1B45">
      <w:pPr>
        <w:pStyle w:val="ZUSTzmustartykuempunktem"/>
      </w:pPr>
      <w:r w:rsidRPr="00457078">
        <w:t>1c. Z przyczyn określonych w ust. 1 pkt 2 i 3 można uchylić lub zmienić decyzję także w przypadku, gdy postępowanie przed sądem</w:t>
      </w:r>
      <w:r>
        <w:t xml:space="preserve"> lub innym organem </w:t>
      </w:r>
      <w:r w:rsidRPr="00457078">
        <w:t>nie może być wszczęte na skutek upływu czasu lub z innych przyczyn określonych w</w:t>
      </w:r>
      <w:r>
        <w:t xml:space="preserve"> </w:t>
      </w:r>
      <w:r w:rsidRPr="00457078">
        <w:t>przepisach Kodeksu postępowania karnego.</w:t>
      </w:r>
    </w:p>
    <w:p w:rsidR="002A1B45" w:rsidRPr="00457078" w:rsidRDefault="002A1B45" w:rsidP="002A1B45">
      <w:pPr>
        <w:pStyle w:val="ZUSTzmustartykuempunktem"/>
      </w:pPr>
      <w:r w:rsidRPr="00457078">
        <w:t>1d. O wszczęciu postępowania z urzędu w sprawie uchylenia lub zmiany d</w:t>
      </w:r>
      <w:r>
        <w:t>ecyzji, o </w:t>
      </w:r>
      <w:r w:rsidRPr="00457078">
        <w:t>której mowa w ust. 1, organ rentowy zawiadamia niezwłocznie osobę zainteresowaną.</w:t>
      </w:r>
    </w:p>
    <w:p w:rsidR="002A1B45" w:rsidRPr="00457078" w:rsidRDefault="002A1B45" w:rsidP="002A1B45">
      <w:pPr>
        <w:pStyle w:val="ZUSTzmustartykuempunktem"/>
        <w:keepNext/>
      </w:pPr>
      <w:r w:rsidRPr="00457078">
        <w:t>1e. Uchylenie lub zmiana decyzji, o której mowa w ust. 1, nie może nastąpić, jeżeli od dnia jej wydania upłynął okres:</w:t>
      </w:r>
    </w:p>
    <w:p w:rsidR="002A1B45" w:rsidRPr="00457078" w:rsidRDefault="002A1B45" w:rsidP="002A1B45">
      <w:pPr>
        <w:pStyle w:val="ZPKTzmpktartykuempunktem"/>
      </w:pPr>
      <w:r w:rsidRPr="00457078">
        <w:t>1)</w:t>
      </w:r>
      <w:r w:rsidRPr="00457078">
        <w:tab/>
        <w:t>10 lat – w przypadkach określonych w ust. 1 pkt 2–4;</w:t>
      </w:r>
    </w:p>
    <w:p w:rsidR="002A1B45" w:rsidRPr="00457078" w:rsidRDefault="002A1B45" w:rsidP="002A1B45">
      <w:pPr>
        <w:pStyle w:val="ZPKTzmpktartykuempunktem"/>
      </w:pPr>
      <w:r w:rsidRPr="00457078">
        <w:t>2)</w:t>
      </w:r>
      <w:r w:rsidRPr="00457078">
        <w:tab/>
        <w:t>5 lat – w przypadk</w:t>
      </w:r>
      <w:r>
        <w:t>ach</w:t>
      </w:r>
      <w:r w:rsidRPr="00457078">
        <w:t xml:space="preserve"> określony</w:t>
      </w:r>
      <w:r>
        <w:t>ch</w:t>
      </w:r>
      <w:r w:rsidRPr="00457078">
        <w:t xml:space="preserve"> w ust. 1 pkt 1 i 5;</w:t>
      </w:r>
    </w:p>
    <w:p w:rsidR="002A1B45" w:rsidRPr="00457078" w:rsidRDefault="002A1B45" w:rsidP="002A1B45">
      <w:pPr>
        <w:pStyle w:val="ZPKTzmpktartykuempunktem"/>
      </w:pPr>
      <w:r w:rsidRPr="00457078">
        <w:t>3)</w:t>
      </w:r>
      <w:r w:rsidRPr="00457078">
        <w:tab/>
        <w:t>3 lat – w przypadku określonym w ust. 1 pkt 6.</w:t>
      </w:r>
    </w:p>
    <w:p w:rsidR="002A1B45" w:rsidRPr="00457078" w:rsidRDefault="002A1B45" w:rsidP="002A1B45">
      <w:pPr>
        <w:pStyle w:val="ZUSTzmustartykuempunktem"/>
        <w:keepNext/>
      </w:pPr>
      <w:r w:rsidRPr="00457078">
        <w:t>1f. Przepisu ust. 1e nie stosuje się, jeżeli:</w:t>
      </w:r>
    </w:p>
    <w:p w:rsidR="002A1B45" w:rsidRPr="00457078" w:rsidRDefault="002A1B45" w:rsidP="002A1B45">
      <w:pPr>
        <w:pStyle w:val="ZPKTzmpktartykuempunktem"/>
      </w:pPr>
      <w:r w:rsidRPr="00457078">
        <w:t>1)</w:t>
      </w:r>
      <w:r w:rsidRPr="00457078">
        <w:tab/>
        <w:t>w wyniku uchylenia lub zmiany decyzji z przyczyn określonyc</w:t>
      </w:r>
      <w:r w:rsidR="00365E4B">
        <w:t>h w ust. 1</w:t>
      </w:r>
      <w:r w:rsidRPr="00457078">
        <w:t xml:space="preserve"> osoba zainteresowana nabędzie prawo do świadczenia lub świadczeni</w:t>
      </w:r>
      <w:r>
        <w:t>e</w:t>
      </w:r>
      <w:r w:rsidRPr="00457078">
        <w:t xml:space="preserve"> w</w:t>
      </w:r>
      <w:r>
        <w:t xml:space="preserve"> </w:t>
      </w:r>
      <w:r w:rsidRPr="00457078">
        <w:t>wyższej wysokości</w:t>
      </w:r>
      <w:r>
        <w:t>;</w:t>
      </w:r>
    </w:p>
    <w:p w:rsidR="002A1B45" w:rsidRPr="00457078" w:rsidRDefault="002A1B45" w:rsidP="002A1B45">
      <w:pPr>
        <w:pStyle w:val="ZPKTzmpktartykuempunktem"/>
      </w:pPr>
      <w:r w:rsidRPr="00457078">
        <w:t>2)</w:t>
      </w:r>
      <w:r w:rsidRPr="00457078">
        <w:tab/>
        <w:t>uchyleniu lub zmianie podlega decyzja o ustaleniu kapitału początkowego, który nie został uwzględniony do obliczania wysokości emerytury ustalonej prawomocną decyzją.</w:t>
      </w:r>
    </w:p>
    <w:p w:rsidR="002A1B45" w:rsidRPr="00457078" w:rsidRDefault="002A1B45" w:rsidP="002A1B45">
      <w:pPr>
        <w:pStyle w:val="ZUSTzmustartykuempunktem"/>
      </w:pPr>
      <w:r w:rsidRPr="00457078">
        <w:t xml:space="preserve">1g. Organ rentowy odstępuje od uchylenia lub zmiany decyzji, z przyczyn określonych w ust. 1 pkt 6, jeżeli </w:t>
      </w:r>
      <w:r w:rsidR="001403B5">
        <w:t xml:space="preserve">uchylenie lub zmiana decyzji </w:t>
      </w:r>
      <w:r w:rsidRPr="00457078">
        <w:t>wiązały</w:t>
      </w:r>
      <w:r w:rsidR="001403B5">
        <w:t>by</w:t>
      </w:r>
      <w:r w:rsidRPr="00457078">
        <w:t xml:space="preserve"> się </w:t>
      </w:r>
      <w:r w:rsidR="001403B5">
        <w:t xml:space="preserve">z nadmiernym obciążeniem dla </w:t>
      </w:r>
      <w:r w:rsidRPr="00457078">
        <w:t>osoby zainteresowanej</w:t>
      </w:r>
      <w:r w:rsidR="001403B5">
        <w:t>,</w:t>
      </w:r>
      <w:r w:rsidRPr="00457078">
        <w:t xml:space="preserve"> ze względu na jej </w:t>
      </w:r>
      <w:r w:rsidR="001403B5">
        <w:t xml:space="preserve">sytuację osobistą lub materialną, </w:t>
      </w:r>
      <w:r w:rsidRPr="00457078">
        <w:t>wiek, stan zdrowia lub</w:t>
      </w:r>
      <w:r>
        <w:t xml:space="preserve"> inne szczególne okoliczności.”;</w:t>
      </w:r>
    </w:p>
    <w:p w:rsidR="002A1B45" w:rsidRPr="00457078" w:rsidRDefault="002A1B45" w:rsidP="002A1B45">
      <w:pPr>
        <w:pStyle w:val="PKTpunkt"/>
        <w:keepNext/>
      </w:pPr>
      <w:r>
        <w:t>3</w:t>
      </w:r>
      <w:r w:rsidRPr="00457078">
        <w:t>)</w:t>
      </w:r>
      <w:r w:rsidRPr="00457078">
        <w:tab/>
        <w:t>w ust. 2:</w:t>
      </w:r>
    </w:p>
    <w:p w:rsidR="002A1B45" w:rsidRPr="00457078" w:rsidRDefault="002A1B45" w:rsidP="002A1B45">
      <w:pPr>
        <w:pStyle w:val="LITlitera"/>
        <w:keepNext/>
      </w:pPr>
      <w:r>
        <w:t>a)</w:t>
      </w:r>
      <w:r>
        <w:tab/>
      </w:r>
      <w:r w:rsidRPr="00457078">
        <w:t>wprowadzenie do wyliczenia otrzymuje brzmienie:</w:t>
      </w:r>
    </w:p>
    <w:p w:rsidR="002A1B45" w:rsidRPr="00457078" w:rsidRDefault="002A1B45" w:rsidP="002A1B45">
      <w:pPr>
        <w:pStyle w:val="ZLITFRAGzmlitfragmentunpzdanialiter"/>
      </w:pPr>
      <w:r>
        <w:t>„</w:t>
      </w:r>
      <w:r w:rsidRPr="00457078">
        <w:t>Jeżeli prawo do świadczeń lub ich wysokość ustalono orzeczeniem</w:t>
      </w:r>
      <w:r>
        <w:t xml:space="preserve"> </w:t>
      </w:r>
      <w:r w:rsidRPr="00457078">
        <w:t>sądu, organ rentowy w przypadkach określonych w ust. 1:</w:t>
      </w:r>
      <w:r>
        <w:t>”</w:t>
      </w:r>
      <w:r w:rsidRPr="00457078">
        <w:t>,</w:t>
      </w:r>
    </w:p>
    <w:p w:rsidR="002A1B45" w:rsidRPr="00457078" w:rsidRDefault="002A1B45" w:rsidP="002A1B45">
      <w:pPr>
        <w:pStyle w:val="LITlitera"/>
        <w:keepNext/>
      </w:pPr>
      <w:r>
        <w:t>b)</w:t>
      </w:r>
      <w:r>
        <w:tab/>
      </w:r>
      <w:r w:rsidRPr="00457078">
        <w:t>pkt 2 otrzymuje brzmienie:</w:t>
      </w:r>
    </w:p>
    <w:p w:rsidR="002A1B45" w:rsidRPr="00457078" w:rsidRDefault="002A1B45" w:rsidP="002A1B45">
      <w:pPr>
        <w:pStyle w:val="ZLITPKTzmpktliter"/>
      </w:pPr>
      <w:r>
        <w:t>„</w:t>
      </w:r>
      <w:r w:rsidRPr="00457078">
        <w:t>2)</w:t>
      </w:r>
      <w:r w:rsidRPr="00457078">
        <w:tab/>
        <w:t>występuje do właściwego sądu</w:t>
      </w:r>
      <w:r>
        <w:t xml:space="preserve"> ze skargą o wznowienie postępowania, gdy z </w:t>
      </w:r>
      <w:r w:rsidRPr="00457078">
        <w:t>dokonanych ustaleń wynika, że prawo do świadczeń nie istnieje lub świadczenia przysługują w niższej wysokości;</w:t>
      </w:r>
      <w:r>
        <w:t>”</w:t>
      </w:r>
      <w:r w:rsidRPr="00457078">
        <w:t>.</w:t>
      </w:r>
    </w:p>
    <w:p w:rsidR="002A1B45" w:rsidRPr="00457078" w:rsidRDefault="002A1B45" w:rsidP="002A1B45">
      <w:pPr>
        <w:pStyle w:val="ARTartustawynprozporzdzenia"/>
        <w:keepNext/>
      </w:pPr>
      <w:r w:rsidRPr="002A1B45">
        <w:rPr>
          <w:rStyle w:val="Ppogrubienie"/>
        </w:rPr>
        <w:lastRenderedPageBreak/>
        <w:t>Art.</w:t>
      </w:r>
      <w:r>
        <w:rPr>
          <w:rStyle w:val="Ppogrubienie"/>
        </w:rPr>
        <w:t> </w:t>
      </w:r>
      <w:r w:rsidRPr="002A1B45">
        <w:rPr>
          <w:rStyle w:val="Ppogrubienie"/>
        </w:rPr>
        <w:t>2.</w:t>
      </w:r>
      <w:r w:rsidRPr="00AC5474">
        <w:t xml:space="preserve"> </w:t>
      </w:r>
      <w:r w:rsidRPr="00457078">
        <w:t>W ustawie z dnia 20 grudnia 1990 r. o ubezpieczeniu społecznym rolników (Dz. U. z 201</w:t>
      </w:r>
      <w:r>
        <w:t>6</w:t>
      </w:r>
      <w:r w:rsidRPr="00457078">
        <w:t xml:space="preserve"> r. poz. </w:t>
      </w:r>
      <w:r>
        <w:t>277</w:t>
      </w:r>
      <w:r w:rsidR="00651834">
        <w:t xml:space="preserve"> i 2043 oraz z 2017 r. poz. 2 i 38</w:t>
      </w:r>
      <w:r w:rsidR="003E60E3">
        <w:t xml:space="preserve">) w art. 44 </w:t>
      </w:r>
      <w:r w:rsidRPr="00457078">
        <w:t>ust. 2 otrzymuje brzmienie:</w:t>
      </w:r>
    </w:p>
    <w:p w:rsidR="002A1B45" w:rsidRPr="00457078" w:rsidRDefault="002A1B45" w:rsidP="002A1B45">
      <w:pPr>
        <w:pStyle w:val="ZUSTzmustartykuempunktem"/>
      </w:pPr>
      <w:r>
        <w:t>„</w:t>
      </w:r>
      <w:r w:rsidRPr="00457078">
        <w:t>2. Prawo do świadczeń z ubezpieczenia lub ich wysokość ustala się ponownie na wniosek osoby zainteresowanej lub z urzędu na zasadach określonych w przepisach emerytalnych.</w:t>
      </w:r>
      <w:r>
        <w:t>”</w:t>
      </w:r>
      <w:r w:rsidRPr="00457078">
        <w:t>.</w:t>
      </w:r>
    </w:p>
    <w:p w:rsidR="002A1B45" w:rsidRPr="00457078" w:rsidRDefault="002A1B45" w:rsidP="002A1B45">
      <w:pPr>
        <w:pStyle w:val="ARTartustawynprozporzdzenia"/>
        <w:keepNext/>
      </w:pPr>
      <w:r w:rsidRPr="002A1B45">
        <w:rPr>
          <w:rStyle w:val="Ppogrubienie"/>
        </w:rPr>
        <w:t>Art.</w:t>
      </w:r>
      <w:r>
        <w:rPr>
          <w:rStyle w:val="Ppogrubienie"/>
        </w:rPr>
        <w:t> </w:t>
      </w:r>
      <w:r w:rsidRPr="002A1B45">
        <w:rPr>
          <w:rStyle w:val="Ppogrubienie"/>
        </w:rPr>
        <w:t>3.</w:t>
      </w:r>
      <w:r w:rsidRPr="00457078">
        <w:t xml:space="preserve"> W ustawie z dnia 10 grudnia 1993 r. o zaopatrzeniu emerytalnym żołnierzy zawodowych oraz ich rodzin (Dz. U. z 201</w:t>
      </w:r>
      <w:r w:rsidR="00651834">
        <w:t>6</w:t>
      </w:r>
      <w:r w:rsidRPr="00457078">
        <w:t xml:space="preserve"> r. poz. </w:t>
      </w:r>
      <w:r w:rsidR="00651834">
        <w:t>1037</w:t>
      </w:r>
      <w:r w:rsidRPr="00457078">
        <w:t xml:space="preserve"> i </w:t>
      </w:r>
      <w:r w:rsidR="00651834">
        <w:t>2138</w:t>
      </w:r>
      <w:r w:rsidRPr="00457078">
        <w:t>) art. 32 otrzymuje brzmienie:</w:t>
      </w:r>
    </w:p>
    <w:p w:rsidR="002A1B45" w:rsidRPr="00457078" w:rsidRDefault="002A1B45" w:rsidP="002A1B45">
      <w:pPr>
        <w:pStyle w:val="ZARTzmartartykuempunktem"/>
        <w:keepNext/>
      </w:pPr>
      <w:r>
        <w:t>„</w:t>
      </w:r>
      <w:r w:rsidRPr="00457078">
        <w:t>Art. 32. 1. Decyzja organu emerytalnego ustalająca prawo do zaopatrzenia emerytalnego lub wysokość świadczeń pieniężnych z tytułu tego zaopatrzenia ulega uchyleniu lub zmianie na wniosek osoby zainteresowanej lub z urzędu, jeżeli:</w:t>
      </w:r>
    </w:p>
    <w:p w:rsidR="002A1B45" w:rsidRDefault="002A1B45" w:rsidP="002A1B45">
      <w:pPr>
        <w:pStyle w:val="ZPKTzmpktartykuempunktem"/>
      </w:pPr>
      <w:r w:rsidRPr="00457078">
        <w:t>1)</w:t>
      </w:r>
      <w:r w:rsidRPr="00457078">
        <w:tab/>
        <w:t>zostaną przedstawione nowe dowody lub</w:t>
      </w:r>
      <w:r>
        <w:t xml:space="preserve"> ujawniono nowe okoliczności </w:t>
      </w:r>
      <w:r w:rsidRPr="00457078">
        <w:t>faktyczne, które mają wpływ na prawo do</w:t>
      </w:r>
      <w:r>
        <w:t xml:space="preserve"> zaopatrzenia emerytalnego lub wysokość świadczeń pieniężnych z tytułu tego zaopatrzenia;</w:t>
      </w:r>
    </w:p>
    <w:p w:rsidR="002A1B45" w:rsidRPr="00457078" w:rsidRDefault="002A1B45" w:rsidP="002A1B45">
      <w:pPr>
        <w:pStyle w:val="ZPKTzmpktartykuempunktem"/>
      </w:pPr>
      <w:r>
        <w:t>2)</w:t>
      </w:r>
      <w:r>
        <w:tab/>
      </w:r>
      <w:r w:rsidRPr="00457078">
        <w:t xml:space="preserve">decyzja </w:t>
      </w:r>
      <w:r w:rsidR="003E60E3" w:rsidRPr="00457078">
        <w:t xml:space="preserve">została </w:t>
      </w:r>
      <w:r w:rsidRPr="00457078">
        <w:t>wydana w wyniku przestępstwa;</w:t>
      </w:r>
    </w:p>
    <w:p w:rsidR="002A1B45" w:rsidRPr="00457078" w:rsidRDefault="002A1B45" w:rsidP="002A1B45">
      <w:pPr>
        <w:pStyle w:val="ZPKTzmpktartykuempunktem"/>
      </w:pPr>
      <w:r w:rsidRPr="00457078">
        <w:t>3)</w:t>
      </w:r>
      <w:r w:rsidRPr="00457078">
        <w:tab/>
        <w:t>dowody, na podstawie których ustalono istotne dla sprawy okoliczności faktyczne</w:t>
      </w:r>
      <w:r>
        <w:t>,</w:t>
      </w:r>
      <w:r w:rsidRPr="00457078">
        <w:t xml:space="preserve"> okazały się fałszywe;</w:t>
      </w:r>
    </w:p>
    <w:p w:rsidR="002A1B45" w:rsidRPr="00457078" w:rsidRDefault="002A1B45" w:rsidP="002A1B45">
      <w:pPr>
        <w:pStyle w:val="ZPKTzmpktartykuempunktem"/>
      </w:pPr>
      <w:r w:rsidRPr="00457078">
        <w:t>4)</w:t>
      </w:r>
      <w:r w:rsidRPr="00457078">
        <w:tab/>
        <w:t>decyzja została wydana na skutek świadomego wprowadzenia w błąd organu emerytalnego przez osobę pobierającą świadczenie;</w:t>
      </w:r>
    </w:p>
    <w:p w:rsidR="002A1B45" w:rsidRPr="00457078" w:rsidRDefault="002A1B45" w:rsidP="002A1B45">
      <w:pPr>
        <w:pStyle w:val="ZPKTzmpktartykuempunktem"/>
      </w:pPr>
      <w:r w:rsidRPr="00457078">
        <w:t>5)</w:t>
      </w:r>
      <w:r w:rsidRPr="00457078">
        <w:tab/>
        <w:t>decyzja została wydana w oparciu o inną decyzję organu lub orzeczenie, które zostało następnie uchylone, zmienione albo stwierdzono jego nieważność;</w:t>
      </w:r>
    </w:p>
    <w:p w:rsidR="002A1B45" w:rsidRPr="00457078" w:rsidRDefault="002A1B45" w:rsidP="002A1B45">
      <w:pPr>
        <w:pStyle w:val="ZPKTzmpktartykuempunktem"/>
      </w:pPr>
      <w:r w:rsidRPr="00457078">
        <w:t>6)</w:t>
      </w:r>
      <w:r w:rsidRPr="00457078">
        <w:tab/>
        <w:t>decyzja została wydana z naruszeniem przepisów ustawy, w tym na skutek błędu organu emerytalnego lub na podstawie błędnie wystawionych dokumentów innego organu.</w:t>
      </w:r>
    </w:p>
    <w:p w:rsidR="002A1B45" w:rsidRPr="00457078" w:rsidRDefault="002A1B45" w:rsidP="002A1B45">
      <w:pPr>
        <w:pStyle w:val="ZUSTzmustartykuempunktem"/>
      </w:pPr>
      <w:r>
        <w:t>2</w:t>
      </w:r>
      <w:r w:rsidRPr="00457078">
        <w:t>. Z przyczyn określonych w ust. 1 pkt 2 i 3 decyzja może zostać uchylona lub zmieniona również przed stwierdzeniem sfałszowania dowodu lub popełnienia przestępstwa orzeczeniem sądu lub innego organu, jeżeli sfałszowanie dowodu lub popełnienie przestępstwa jest oczywiste, a uchylenie lub</w:t>
      </w:r>
      <w:r w:rsidR="00092154">
        <w:t xml:space="preserve"> zmiana decyzji są niezbędne do</w:t>
      </w:r>
      <w:r w:rsidRPr="00457078">
        <w:t xml:space="preserve"> zapobieżenia poważnej szkodzie dla interesu publicznego.</w:t>
      </w:r>
    </w:p>
    <w:p w:rsidR="002A1B45" w:rsidRPr="00457078" w:rsidRDefault="002A1B45" w:rsidP="002A1B45">
      <w:pPr>
        <w:pStyle w:val="ZUSTzmustartykuempunktem"/>
      </w:pPr>
      <w:r>
        <w:t>3</w:t>
      </w:r>
      <w:r w:rsidRPr="00457078">
        <w:t>. Z przyczyn określonych w ust. 1 pkt 2 i 3 można uchylić lub zmienić decyzję</w:t>
      </w:r>
      <w:r w:rsidR="00912C30">
        <w:t xml:space="preserve"> </w:t>
      </w:r>
      <w:r w:rsidRPr="00457078">
        <w:t xml:space="preserve">także w przypadku, gdy postępowanie przed sądem lub innym organem </w:t>
      </w:r>
      <w:r w:rsidRPr="00457078">
        <w:lastRenderedPageBreak/>
        <w:t>nie może być wszczęte na skutek upływu czasu lub z innych przyczyn określonych w przepisach Kodeksu postępowania karnego.</w:t>
      </w:r>
    </w:p>
    <w:p w:rsidR="002A1B45" w:rsidRPr="00457078" w:rsidRDefault="002A1B45" w:rsidP="002A1B45">
      <w:pPr>
        <w:pStyle w:val="ZUSTzmustartykuempunktem"/>
        <w:keepNext/>
      </w:pPr>
      <w:r>
        <w:t>4</w:t>
      </w:r>
      <w:r w:rsidRPr="00457078">
        <w:t>. Uchylenie lub zmiana decyzji, o której mowa w ust. 1, nie może nastąpić, jeżeli od dnia jej wydania upłynął okres:</w:t>
      </w:r>
    </w:p>
    <w:p w:rsidR="002A1B45" w:rsidRPr="00457078" w:rsidRDefault="002A1B45" w:rsidP="002A1B45">
      <w:pPr>
        <w:pStyle w:val="ZPKTzmpktartykuempunktem"/>
      </w:pPr>
      <w:r w:rsidRPr="00457078">
        <w:t>1)</w:t>
      </w:r>
      <w:r w:rsidRPr="00457078">
        <w:tab/>
        <w:t>10 lat – w przypadkach określonych w ust. 1 pkt 2–4;</w:t>
      </w:r>
    </w:p>
    <w:p w:rsidR="002A1B45" w:rsidRPr="00457078" w:rsidRDefault="002A1B45" w:rsidP="002A1B45">
      <w:pPr>
        <w:pStyle w:val="ZPKTzmpktartykuempunktem"/>
      </w:pPr>
      <w:r w:rsidRPr="00457078">
        <w:t>2)</w:t>
      </w:r>
      <w:r w:rsidRPr="00457078">
        <w:tab/>
        <w:t>5 lat – w przypadk</w:t>
      </w:r>
      <w:r>
        <w:t>ach</w:t>
      </w:r>
      <w:r w:rsidRPr="00457078">
        <w:t xml:space="preserve"> określony</w:t>
      </w:r>
      <w:r>
        <w:t>ch</w:t>
      </w:r>
      <w:r w:rsidRPr="00457078">
        <w:t xml:space="preserve"> w ust. 1 pkt 1 i 5;</w:t>
      </w:r>
    </w:p>
    <w:p w:rsidR="002A1B45" w:rsidRPr="00457078" w:rsidRDefault="002A1B45" w:rsidP="002A1B45">
      <w:pPr>
        <w:pStyle w:val="ZPKTzmpktartykuempunktem"/>
      </w:pPr>
      <w:r w:rsidRPr="00457078">
        <w:t>3)</w:t>
      </w:r>
      <w:r w:rsidRPr="00457078">
        <w:tab/>
        <w:t>3 lat – w przypadku określonym w ust. 1 pkt 6.</w:t>
      </w:r>
    </w:p>
    <w:p w:rsidR="002A1B45" w:rsidRPr="00457078" w:rsidRDefault="002A1B45" w:rsidP="002A1B45">
      <w:pPr>
        <w:pStyle w:val="ZUSTzmustartykuempunktem"/>
      </w:pPr>
      <w:r>
        <w:t>5</w:t>
      </w:r>
      <w:r w:rsidRPr="00457078">
        <w:t xml:space="preserve">. Przepisu ust. </w:t>
      </w:r>
      <w:r>
        <w:t>4</w:t>
      </w:r>
      <w:r w:rsidRPr="00457078">
        <w:t xml:space="preserve"> nie stosuje się, jeżeli w wyniku uchylenia lub zmiany decyzji, o której mowa w ust. 1, osoba zainteresowana nabędzie prawo do zaopatrzenia emerytalnego lub prawo do świadczenia pieniężnego z tytułu tego zaopatrzenia w wyższej wysokości.</w:t>
      </w:r>
    </w:p>
    <w:p w:rsidR="002A1B45" w:rsidRPr="00457078" w:rsidRDefault="002A1B45" w:rsidP="002A1B45">
      <w:pPr>
        <w:pStyle w:val="ZUSTzmustartykuempunktem"/>
      </w:pPr>
      <w:r>
        <w:t>6</w:t>
      </w:r>
      <w:r w:rsidRPr="00457078">
        <w:t>. O wszczęciu postępowania z urzędu w sprawie uchylenia lub zmiany decyzji, o której mowa w ust. 1, organ emerytalny zawiadamia niezwłocznie osobę zainteresowaną.</w:t>
      </w:r>
    </w:p>
    <w:p w:rsidR="002A1B45" w:rsidRPr="00457078" w:rsidRDefault="002A1B45" w:rsidP="002A1B45">
      <w:pPr>
        <w:pStyle w:val="ZUSTzmustartykuempunktem"/>
      </w:pPr>
      <w:r>
        <w:t>7</w:t>
      </w:r>
      <w:r w:rsidRPr="00457078">
        <w:t>. Uchylenie lub zmiana decyzji, o której mowa w ust. 1, następuje w drodze decyzji organu emerytalnego. Przepisy art. 31 ust. 2 i 3a–5 stosuje się odpowiednio.</w:t>
      </w:r>
    </w:p>
    <w:p w:rsidR="002A1B45" w:rsidRPr="00457078" w:rsidRDefault="002A1B45" w:rsidP="002A1B45">
      <w:pPr>
        <w:pStyle w:val="ZUSTzmustartykuempunktem"/>
      </w:pPr>
      <w:r>
        <w:t>8</w:t>
      </w:r>
      <w:r w:rsidRPr="00457078">
        <w:t xml:space="preserve">. </w:t>
      </w:r>
      <w:r w:rsidR="00CD589B" w:rsidRPr="00457078">
        <w:t xml:space="preserve">Organ </w:t>
      </w:r>
      <w:r w:rsidR="0019086B">
        <w:t xml:space="preserve">emerytalny </w:t>
      </w:r>
      <w:r w:rsidR="00CD589B" w:rsidRPr="00457078">
        <w:t xml:space="preserve">odstępuje od uchylenia lub zmiany decyzji, z przyczyn określonych w ust. 1 pkt 6, jeżeli </w:t>
      </w:r>
      <w:r w:rsidR="00CD589B">
        <w:t xml:space="preserve">uchylenie lub zmiana decyzji </w:t>
      </w:r>
      <w:r w:rsidR="00CD589B" w:rsidRPr="00457078">
        <w:t>wiązały</w:t>
      </w:r>
      <w:r w:rsidR="00CD589B">
        <w:t>by</w:t>
      </w:r>
      <w:r w:rsidR="00CD589B" w:rsidRPr="00457078">
        <w:t xml:space="preserve"> się </w:t>
      </w:r>
      <w:r w:rsidR="00CD589B">
        <w:t xml:space="preserve">z nadmiernym obciążeniem dla </w:t>
      </w:r>
      <w:r w:rsidR="00CD589B" w:rsidRPr="00457078">
        <w:t>osoby zainteresowanej</w:t>
      </w:r>
      <w:r w:rsidR="00CD589B">
        <w:t>,</w:t>
      </w:r>
      <w:r w:rsidR="00CD589B" w:rsidRPr="00457078">
        <w:t xml:space="preserve"> ze względu na jej </w:t>
      </w:r>
      <w:r w:rsidR="00CD589B">
        <w:t xml:space="preserve">sytuację osobistą lub materialną, </w:t>
      </w:r>
      <w:r w:rsidR="00CD589B" w:rsidRPr="00457078">
        <w:t>wiek, stan zdrowia lub</w:t>
      </w:r>
      <w:r w:rsidR="00CD589B">
        <w:t xml:space="preserve"> inne szczególne okoliczności.</w:t>
      </w:r>
      <w:r>
        <w:t>”</w:t>
      </w:r>
      <w:r w:rsidRPr="00457078">
        <w:t>.</w:t>
      </w:r>
    </w:p>
    <w:p w:rsidR="002A1B45" w:rsidRPr="00457078" w:rsidRDefault="002A1B45" w:rsidP="002A1B45">
      <w:pPr>
        <w:pStyle w:val="ARTartustawynprozporzdzenia"/>
        <w:keepNext/>
      </w:pPr>
      <w:r w:rsidRPr="002A1B45">
        <w:rPr>
          <w:rStyle w:val="Ppogrubienie"/>
        </w:rPr>
        <w:t>Art.</w:t>
      </w:r>
      <w:r>
        <w:rPr>
          <w:rStyle w:val="Ppogrubienie"/>
        </w:rPr>
        <w:t> </w:t>
      </w:r>
      <w:r w:rsidRPr="002A1B45">
        <w:rPr>
          <w:rStyle w:val="Ppogrubienie"/>
        </w:rPr>
        <w:t>4.</w:t>
      </w:r>
      <w:r w:rsidRPr="00457078">
        <w:t xml:space="preserve"> W ustawie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(Dz. U. z 201</w:t>
      </w:r>
      <w:r>
        <w:t>6</w:t>
      </w:r>
      <w:r w:rsidRPr="00457078">
        <w:t xml:space="preserve"> r. poz. </w:t>
      </w:r>
      <w:r>
        <w:t>708</w:t>
      </w:r>
      <w:r w:rsidR="00651834">
        <w:t xml:space="preserve"> i 2270 oraz z 2017 r. poz. 38</w:t>
      </w:r>
      <w:r w:rsidRPr="00457078">
        <w:t>) art. 33 otrzymuje brzmienie:</w:t>
      </w:r>
    </w:p>
    <w:p w:rsidR="002A1B45" w:rsidRPr="00457078" w:rsidRDefault="002A1B45" w:rsidP="002A1B45">
      <w:pPr>
        <w:pStyle w:val="ZARTzmartartykuempunktem"/>
        <w:keepNext/>
      </w:pPr>
      <w:r>
        <w:t>„</w:t>
      </w:r>
      <w:r w:rsidRPr="00457078">
        <w:t>Art. 33. 1. Decyzja organu emerytalnego ustalająca prawo do zaopatrzenia emerytalnego lub wysokość świadczeń pieniężnych z tytułu tego zaopatrzenia ulega uchyleniu lub zmianie na wniosek osoby zainteresowanej lub z urzędu, jeżeli:</w:t>
      </w:r>
    </w:p>
    <w:p w:rsidR="002A1B45" w:rsidRDefault="002A1B45" w:rsidP="002A1B45">
      <w:pPr>
        <w:pStyle w:val="ZPKTzmpktartykuempunktem"/>
      </w:pPr>
      <w:r w:rsidRPr="00457078">
        <w:t>1)</w:t>
      </w:r>
      <w:r w:rsidRPr="00457078">
        <w:tab/>
        <w:t>zostaną przedstawione nowe dowody lub</w:t>
      </w:r>
      <w:r>
        <w:t xml:space="preserve"> ujawniono nowe </w:t>
      </w:r>
      <w:r w:rsidRPr="00457078">
        <w:t>okoliczności faktyczne, które mają wpływ na prawo do</w:t>
      </w:r>
      <w:r>
        <w:t xml:space="preserve"> zaopatrzenia </w:t>
      </w:r>
      <w:r w:rsidRPr="00457078">
        <w:t>emerytalnego lub wysokość świadczeń pieniężnych</w:t>
      </w:r>
      <w:r>
        <w:t xml:space="preserve"> z tytułu tego zaopatrzenia;</w:t>
      </w:r>
    </w:p>
    <w:p w:rsidR="002A1B45" w:rsidRPr="00457078" w:rsidRDefault="002A1B45" w:rsidP="002A1B45">
      <w:pPr>
        <w:pStyle w:val="ZPKTzmpktartykuempunktem"/>
      </w:pPr>
      <w:r>
        <w:lastRenderedPageBreak/>
        <w:t>2)</w:t>
      </w:r>
      <w:r>
        <w:tab/>
      </w:r>
      <w:r w:rsidRPr="00457078">
        <w:t xml:space="preserve">decyzja </w:t>
      </w:r>
      <w:r w:rsidR="009E4B88" w:rsidRPr="00457078">
        <w:t xml:space="preserve">została </w:t>
      </w:r>
      <w:r w:rsidRPr="00457078">
        <w:t>wydana w wyniku przestępstwa;</w:t>
      </w:r>
    </w:p>
    <w:p w:rsidR="002A1B45" w:rsidRPr="00457078" w:rsidRDefault="002A1B45" w:rsidP="002A1B45">
      <w:pPr>
        <w:pStyle w:val="ZPKTzmpktartykuempunktem"/>
      </w:pPr>
      <w:r w:rsidRPr="00457078">
        <w:t>3)</w:t>
      </w:r>
      <w:r w:rsidRPr="00457078">
        <w:tab/>
        <w:t>dowody, na podstawie których ustalono istotne dla sprawy okoliczności faktyczne</w:t>
      </w:r>
      <w:r>
        <w:t>,</w:t>
      </w:r>
      <w:r w:rsidRPr="00457078">
        <w:t xml:space="preserve"> okazały się fałszywe;</w:t>
      </w:r>
    </w:p>
    <w:p w:rsidR="002A1B45" w:rsidRPr="00457078" w:rsidRDefault="002A1B45" w:rsidP="002A1B45">
      <w:pPr>
        <w:pStyle w:val="ZPKTzmpktartykuempunktem"/>
      </w:pPr>
      <w:r w:rsidRPr="00457078">
        <w:t>4)</w:t>
      </w:r>
      <w:r w:rsidRPr="00457078">
        <w:tab/>
        <w:t>decyzja została wydana na skutek świadomego wprowadzenia w błąd organu emerytalnego przez osobę pobierającą świadczenie;</w:t>
      </w:r>
    </w:p>
    <w:p w:rsidR="002A1B45" w:rsidRPr="00457078" w:rsidRDefault="002A1B45" w:rsidP="002A1B45">
      <w:pPr>
        <w:pStyle w:val="ZPKTzmpktartykuempunktem"/>
      </w:pPr>
      <w:r w:rsidRPr="00457078">
        <w:t>5)</w:t>
      </w:r>
      <w:r w:rsidRPr="00457078">
        <w:tab/>
        <w:t>decyzja została wydana w oparciu o inną decyzję lub orzeczenie, które zostało następnie uchylone, zmienione albo stwierdzono jego nieważność;</w:t>
      </w:r>
    </w:p>
    <w:p w:rsidR="002A1B45" w:rsidRPr="00457078" w:rsidRDefault="002A1B45" w:rsidP="002A1B45">
      <w:pPr>
        <w:pStyle w:val="ZPKTzmpktartykuempunktem"/>
      </w:pPr>
      <w:r w:rsidRPr="00457078">
        <w:t>6)</w:t>
      </w:r>
      <w:r w:rsidRPr="00457078">
        <w:tab/>
      </w:r>
      <w:r w:rsidR="0019086B" w:rsidRPr="00457078">
        <w:t>przyznanie świadczeń lub nieprawidłowe obliczenie ich wysokości nastąpiło na skutek błędu o</w:t>
      </w:r>
      <w:r w:rsidR="0019086B">
        <w:t xml:space="preserve">rganu </w:t>
      </w:r>
      <w:r w:rsidR="006D4AE5">
        <w:t>emerytalnego</w:t>
      </w:r>
      <w:r w:rsidR="0019086B">
        <w:t>.</w:t>
      </w:r>
    </w:p>
    <w:p w:rsidR="002A1B45" w:rsidRPr="00457078" w:rsidRDefault="002A1B45" w:rsidP="002A1B45">
      <w:pPr>
        <w:pStyle w:val="ZUSTzmustartykuempunktem"/>
      </w:pPr>
      <w:r>
        <w:t>2</w:t>
      </w:r>
      <w:r w:rsidRPr="00457078">
        <w:t>. Z przyczyn określonych w ust. 1 pkt 2 i 3 decyzja może zostać uchylona lub zmieniona również przed stwierdzeniem sfałszowania dowodu lub popełnienia przestępstwa orzeczeniem sądu lub innego organu, jeżeli sfałszowanie dowodu lub popełnienie przestępstwa jest oczywiste, a uchylenie lub zmiana decyzji są niezbędne d</w:t>
      </w:r>
      <w:r w:rsidR="00A7242C">
        <w:t>o</w:t>
      </w:r>
      <w:r w:rsidRPr="00457078">
        <w:t xml:space="preserve"> zapobieżenia poważnej szkodzie dla interesu publicznego.</w:t>
      </w:r>
    </w:p>
    <w:p w:rsidR="002A1B45" w:rsidRPr="00457078" w:rsidRDefault="002A1B45" w:rsidP="002A1B45">
      <w:pPr>
        <w:pStyle w:val="ZUSTzmustartykuempunktem"/>
      </w:pPr>
      <w:r>
        <w:t>3</w:t>
      </w:r>
      <w:r w:rsidRPr="00457078">
        <w:t>. Z przyczyn określonych w ust. 1 pkt 2 i 3 można uchylić lub zmienić decyzję także w przypadku, gdy postępowanie przed sądem lub innym organem nie może być wszczęte na skutek upływu czasu lub z innych przyczyn określonych w przepisach Kodeksu postępowania karnego.</w:t>
      </w:r>
    </w:p>
    <w:p w:rsidR="002A1B45" w:rsidRPr="00457078" w:rsidRDefault="002A1B45" w:rsidP="002A1B45">
      <w:pPr>
        <w:pStyle w:val="ZUSTzmustartykuempunktem"/>
        <w:keepNext/>
      </w:pPr>
      <w:r>
        <w:t>4</w:t>
      </w:r>
      <w:r w:rsidRPr="00457078">
        <w:t>. Uchylenie lub zmiana decyzji, o której mowa w ust. 1, nie może nastąpić, jeżeli od dnia jej wydania upłynął okres:</w:t>
      </w:r>
    </w:p>
    <w:p w:rsidR="002A1B45" w:rsidRPr="00457078" w:rsidRDefault="002A1B45" w:rsidP="002A1B45">
      <w:pPr>
        <w:pStyle w:val="ZPKTzmpktartykuempunktem"/>
      </w:pPr>
      <w:r w:rsidRPr="00457078">
        <w:t>1)</w:t>
      </w:r>
      <w:r w:rsidRPr="00457078">
        <w:tab/>
        <w:t>10 lat – w przypadkach określonych w ust. 1 pkt 2–4;</w:t>
      </w:r>
    </w:p>
    <w:p w:rsidR="002A1B45" w:rsidRPr="00457078" w:rsidRDefault="002A1B45" w:rsidP="002A1B45">
      <w:pPr>
        <w:pStyle w:val="ZPKTzmpktartykuempunktem"/>
      </w:pPr>
      <w:r w:rsidRPr="00457078">
        <w:t>2)</w:t>
      </w:r>
      <w:r w:rsidRPr="00457078">
        <w:tab/>
        <w:t>5 lat – w przypadk</w:t>
      </w:r>
      <w:r>
        <w:t>ach</w:t>
      </w:r>
      <w:r w:rsidRPr="00457078">
        <w:t xml:space="preserve"> określony</w:t>
      </w:r>
      <w:r>
        <w:t>ch</w:t>
      </w:r>
      <w:r w:rsidRPr="00457078">
        <w:t xml:space="preserve"> w ust. 1 pkt 1 i 5;</w:t>
      </w:r>
    </w:p>
    <w:p w:rsidR="002A1B45" w:rsidRPr="00457078" w:rsidRDefault="002A1B45" w:rsidP="002A1B45">
      <w:pPr>
        <w:pStyle w:val="ZPKTzmpktartykuempunktem"/>
      </w:pPr>
      <w:r w:rsidRPr="00457078">
        <w:t>3)</w:t>
      </w:r>
      <w:r w:rsidRPr="00457078">
        <w:tab/>
        <w:t>3 lat – w przypadku określonym w ust. 1 pkt 6.</w:t>
      </w:r>
    </w:p>
    <w:p w:rsidR="002A1B45" w:rsidRPr="00457078" w:rsidRDefault="002A1B45" w:rsidP="002A1B45">
      <w:pPr>
        <w:pStyle w:val="ZUSTzmustartykuempunktem"/>
      </w:pPr>
      <w:r>
        <w:t>5</w:t>
      </w:r>
      <w:r w:rsidRPr="00457078">
        <w:t xml:space="preserve">. Przepisu ust. </w:t>
      </w:r>
      <w:r>
        <w:t>4</w:t>
      </w:r>
      <w:r w:rsidRPr="00457078">
        <w:t xml:space="preserve"> nie stosuje się, jeżeli w wyniku uchylenia lub zmiany decyzji, o której mowa w ust. 1, osoba zainteresowana nabędzie prawo do zaopatrzenia emerytalnego lub prawo do świadczenia pieniężnego z tytułu tego zaopatrzenia w wyższej wysokości.</w:t>
      </w:r>
    </w:p>
    <w:p w:rsidR="002A1B45" w:rsidRPr="00457078" w:rsidRDefault="002A1B45" w:rsidP="002A1B45">
      <w:pPr>
        <w:pStyle w:val="ZUSTzmustartykuempunktem"/>
      </w:pPr>
      <w:r>
        <w:t>6</w:t>
      </w:r>
      <w:r w:rsidRPr="00457078">
        <w:t>. O wszczęciu postępowania z urzędu w sprawie uchylenia lub zmiany decyzji, o której mowa w ust. 1, organ emerytalny zawiadamia niezwłocznie osobę zainteresowaną.</w:t>
      </w:r>
    </w:p>
    <w:p w:rsidR="002A1B45" w:rsidRPr="00457078" w:rsidRDefault="002A1B45" w:rsidP="002A1B45">
      <w:pPr>
        <w:pStyle w:val="ZUSTzmustartykuempunktem"/>
      </w:pPr>
      <w:r>
        <w:t>7</w:t>
      </w:r>
      <w:r w:rsidRPr="00457078">
        <w:t>. Uchylenie lub zmiana decyzji, o której mowa w ust. 1, następuje w drodze decyzji organu emerytalnego. Przepisy art. 32 ust. 2 i 3a–5 stosuje się odpowiednio.</w:t>
      </w:r>
    </w:p>
    <w:p w:rsidR="002A1B45" w:rsidRPr="00457078" w:rsidRDefault="002A1B45" w:rsidP="002A1B45">
      <w:pPr>
        <w:pStyle w:val="ZUSTzmustartykuempunktem"/>
      </w:pPr>
      <w:r>
        <w:lastRenderedPageBreak/>
        <w:t>8</w:t>
      </w:r>
      <w:r w:rsidRPr="00457078">
        <w:t xml:space="preserve">. </w:t>
      </w:r>
      <w:r w:rsidR="0019086B" w:rsidRPr="00457078">
        <w:t xml:space="preserve">Organ </w:t>
      </w:r>
      <w:r w:rsidR="0019086B">
        <w:t xml:space="preserve">emerytalny </w:t>
      </w:r>
      <w:r w:rsidR="0019086B" w:rsidRPr="00457078">
        <w:t xml:space="preserve">odstępuje od uchylenia lub zmiany decyzji, z przyczyn określonych w ust. 1 pkt 6, jeżeli </w:t>
      </w:r>
      <w:r w:rsidR="0019086B">
        <w:t xml:space="preserve">uchylenie lub zmiana decyzji </w:t>
      </w:r>
      <w:r w:rsidR="0019086B" w:rsidRPr="00457078">
        <w:t>wiązały</w:t>
      </w:r>
      <w:r w:rsidR="0019086B">
        <w:t>by</w:t>
      </w:r>
      <w:r w:rsidR="0019086B" w:rsidRPr="00457078">
        <w:t xml:space="preserve"> się </w:t>
      </w:r>
      <w:r w:rsidR="0019086B">
        <w:t xml:space="preserve">z nadmiernym obciążeniem dla </w:t>
      </w:r>
      <w:r w:rsidR="0019086B" w:rsidRPr="00457078">
        <w:t>osoby zainteresowanej</w:t>
      </w:r>
      <w:r w:rsidR="0019086B">
        <w:t>,</w:t>
      </w:r>
      <w:r w:rsidR="0019086B" w:rsidRPr="00457078">
        <w:t xml:space="preserve"> ze względu na jej </w:t>
      </w:r>
      <w:r w:rsidR="0019086B">
        <w:t xml:space="preserve">sytuację osobistą lub materialną, </w:t>
      </w:r>
      <w:r w:rsidR="0019086B" w:rsidRPr="00457078">
        <w:t>wiek, stan zdrowia lub</w:t>
      </w:r>
      <w:r w:rsidR="0019086B">
        <w:t xml:space="preserve"> inne szczególne okoliczności.</w:t>
      </w:r>
      <w:r>
        <w:t>”</w:t>
      </w:r>
      <w:r w:rsidRPr="00457078">
        <w:t>.</w:t>
      </w:r>
    </w:p>
    <w:p w:rsidR="002A1B45" w:rsidRPr="00457078" w:rsidRDefault="002A1B45" w:rsidP="002A1B45">
      <w:pPr>
        <w:pStyle w:val="ARTartustawynprozporzdzenia"/>
      </w:pPr>
      <w:r w:rsidRPr="002A1B45">
        <w:rPr>
          <w:rStyle w:val="Ppogrubienie"/>
        </w:rPr>
        <w:t>Art.</w:t>
      </w:r>
      <w:r>
        <w:rPr>
          <w:rStyle w:val="Ppogrubienie"/>
        </w:rPr>
        <w:t> </w:t>
      </w:r>
      <w:r w:rsidRPr="002A1B45">
        <w:rPr>
          <w:rStyle w:val="Ppogrubienie"/>
        </w:rPr>
        <w:t>5.</w:t>
      </w:r>
      <w:r w:rsidRPr="00457078">
        <w:t xml:space="preserve"> Do postępowań niezakończonych przed dniem we</w:t>
      </w:r>
      <w:r w:rsidR="00A7242C">
        <w:t>jścia w życie niniejszej ustawy</w:t>
      </w:r>
      <w:r w:rsidRPr="00457078">
        <w:t xml:space="preserve"> stosuje się przepisy ustaw, o których mowa w art. 1–4, w brzmieniu nadanym niniejszą ustawą.</w:t>
      </w:r>
    </w:p>
    <w:p w:rsidR="002A1B45" w:rsidRPr="002A1B45" w:rsidRDefault="002A1B45" w:rsidP="002A1B45">
      <w:pPr>
        <w:pStyle w:val="ARTartustawynprozporzdzenia"/>
        <w:rPr>
          <w:rStyle w:val="Ppogrubienie"/>
        </w:rPr>
      </w:pPr>
      <w:r w:rsidRPr="002A1B45">
        <w:rPr>
          <w:rStyle w:val="Ppogrubienie"/>
        </w:rPr>
        <w:t>Art. 6.</w:t>
      </w:r>
      <w:r>
        <w:t> </w:t>
      </w:r>
      <w:r w:rsidRPr="00457078">
        <w:t>Ustawa wchodzi w życie po upływie 14 dni od dnia 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CA48D4" w:rsidRDefault="00CA48D4" w:rsidP="00251963">
      <w:pPr>
        <w:rPr>
          <w:rStyle w:val="Ppogrubienie"/>
          <w:b w:val="0"/>
        </w:rPr>
      </w:pPr>
    </w:p>
    <w:p w:rsidR="00CA48D4" w:rsidRDefault="00CA48D4" w:rsidP="00CA48D4">
      <w:pPr>
        <w:pStyle w:val="tekst"/>
        <w:tabs>
          <w:tab w:val="left" w:pos="5670"/>
          <w:tab w:val="center" w:pos="6804"/>
        </w:tabs>
      </w:pPr>
    </w:p>
    <w:p w:rsidR="00CA48D4" w:rsidRDefault="00CA48D4" w:rsidP="00CA48D4">
      <w:pPr>
        <w:pStyle w:val="tekst"/>
        <w:tabs>
          <w:tab w:val="left" w:pos="5670"/>
          <w:tab w:val="center" w:pos="6804"/>
        </w:tabs>
      </w:pPr>
    </w:p>
    <w:p w:rsidR="00CA48D4" w:rsidRDefault="00CA48D4" w:rsidP="00CA48D4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CA48D4" w:rsidRPr="00546BBA" w:rsidRDefault="00CA48D4" w:rsidP="00CA48D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A48D4" w:rsidRPr="00546BBA" w:rsidRDefault="00CA48D4" w:rsidP="00CA48D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A48D4" w:rsidRPr="00546BBA" w:rsidRDefault="00CA48D4" w:rsidP="00CA48D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A48D4" w:rsidRDefault="00CA48D4" w:rsidP="00CA48D4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CA48D4" w:rsidRDefault="00CA48D4" w:rsidP="00CA48D4">
      <w:pPr>
        <w:pStyle w:val="tekst"/>
        <w:tabs>
          <w:tab w:val="center" w:pos="6804"/>
        </w:tabs>
      </w:pPr>
    </w:p>
    <w:p w:rsidR="00CA48D4" w:rsidRPr="00251963" w:rsidRDefault="00CA48D4" w:rsidP="00251963">
      <w:pPr>
        <w:rPr>
          <w:rStyle w:val="Ppogrubienie"/>
          <w:b w:val="0"/>
        </w:rPr>
      </w:pPr>
    </w:p>
    <w:sectPr w:rsidR="00CA48D4" w:rsidRPr="00251963" w:rsidSect="00CA4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25" w:rsidRDefault="00BE68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25" w:rsidRDefault="00BE68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25" w:rsidRDefault="00BE6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2A1B45" w:rsidRPr="009B4D90" w:rsidRDefault="002A1B45" w:rsidP="002A1B45">
      <w:pPr>
        <w:pStyle w:val="ODNONIKtreodnonika"/>
      </w:pPr>
      <w:r>
        <w:rPr>
          <w:rStyle w:val="Odwoanieprzypisudolnego"/>
        </w:rPr>
        <w:footnoteRef/>
      </w:r>
      <w:r w:rsidRPr="008B3F89">
        <w:rPr>
          <w:vertAlign w:val="superscript"/>
        </w:rPr>
        <w:t>)</w:t>
      </w:r>
      <w:r>
        <w:tab/>
      </w:r>
      <w:r w:rsidRPr="009B4D90">
        <w:t>Niniejszą ustawą zmienia się ustawy: ustawę z dnia 20 grudnia 1990 r. o ubezpieczeniu społecznym rolników, ustawę z dnia 10 grudnia 1993 r. o zaopatrzeniu emerytalnym żołnierzy zawodowych oraz ich rodzin</w:t>
      </w:r>
      <w:r w:rsidR="00685F86">
        <w:t xml:space="preserve"> oraz</w:t>
      </w:r>
      <w:r w:rsidRPr="009B4D90">
        <w:t xml:space="preserve"> ustawę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25" w:rsidRDefault="00BE68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12139"/>
      <w:docPartObj>
        <w:docPartGallery w:val="Page Numbers (Top of Page)"/>
        <w:docPartUnique/>
      </w:docPartObj>
    </w:sdtPr>
    <w:sdtEndPr/>
    <w:sdtContent>
      <w:p w:rsidR="00CA48D4" w:rsidRDefault="00CA48D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E7">
          <w:rPr>
            <w:noProof/>
          </w:rPr>
          <w:t>6</w:t>
        </w:r>
        <w:r>
          <w:fldChar w:fldCharType="end"/>
        </w:r>
      </w:p>
    </w:sdtContent>
  </w:sdt>
  <w:p w:rsidR="00CA48D4" w:rsidRDefault="00CA48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25" w:rsidRDefault="00BE6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2154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179C3"/>
    <w:rsid w:val="001209EC"/>
    <w:rsid w:val="00120A9E"/>
    <w:rsid w:val="00125A9C"/>
    <w:rsid w:val="001270A2"/>
    <w:rsid w:val="00131237"/>
    <w:rsid w:val="001329AC"/>
    <w:rsid w:val="00134CA0"/>
    <w:rsid w:val="0014026F"/>
    <w:rsid w:val="001403B5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086B"/>
    <w:rsid w:val="00190F05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1C5"/>
    <w:rsid w:val="001B342E"/>
    <w:rsid w:val="001C1832"/>
    <w:rsid w:val="001C188C"/>
    <w:rsid w:val="001D1783"/>
    <w:rsid w:val="001D38A8"/>
    <w:rsid w:val="001D53CD"/>
    <w:rsid w:val="001D55A3"/>
    <w:rsid w:val="001D5AF5"/>
    <w:rsid w:val="001E1E73"/>
    <w:rsid w:val="001E4E0C"/>
    <w:rsid w:val="001E526D"/>
    <w:rsid w:val="001E5655"/>
    <w:rsid w:val="001E7008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1B45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5E4B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63F5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60E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258FB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55576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5170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1834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5F86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4AE5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DE7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D4700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2C30"/>
    <w:rsid w:val="00913A42"/>
    <w:rsid w:val="00914167"/>
    <w:rsid w:val="009143DB"/>
    <w:rsid w:val="00914698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B88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42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825"/>
    <w:rsid w:val="00BF20C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A48D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89B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CA48D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CA48D4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CA48D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CA48D4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18E586-38E3-4D88-9C66-27F6E13E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1588</Words>
  <Characters>8815</Characters>
  <Application>Microsoft Office Word</Application>
  <DocSecurity>4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2017-02-10T09:41:00Z</cp:lastPrinted>
  <dcterms:created xsi:type="dcterms:W3CDTF">2017-02-10T14:49:00Z</dcterms:created>
  <dcterms:modified xsi:type="dcterms:W3CDTF">2017-02-10T14:49:00Z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