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A4" w:rsidRDefault="00BE2CA4" w:rsidP="00B8486B">
      <w:pPr>
        <w:pStyle w:val="OZNRODZAKTUtznustawalubrozporzdzenieiorganwydajcy"/>
      </w:pPr>
    </w:p>
    <w:p w:rsidR="00BE2CA4" w:rsidRDefault="00BE2CA4" w:rsidP="00B8486B">
      <w:pPr>
        <w:pStyle w:val="OZNRODZAKTUtznustawalubrozporzdzenieiorganwydajcy"/>
      </w:pPr>
    </w:p>
    <w:p w:rsidR="00BE2CA4" w:rsidRDefault="00BE2CA4" w:rsidP="00B8486B">
      <w:pPr>
        <w:pStyle w:val="OZNRODZAKTUtznustawalubrozporzdzenieiorganwydajcy"/>
      </w:pPr>
    </w:p>
    <w:p w:rsidR="00B8486B" w:rsidRPr="00CA71E1" w:rsidRDefault="00B8486B" w:rsidP="00B8486B">
      <w:pPr>
        <w:pStyle w:val="OZNRODZAKTUtznustawalubrozporzdzenieiorganwydajcy"/>
      </w:pPr>
      <w:r w:rsidRPr="00CA71E1">
        <w:t>USTAWA</w:t>
      </w:r>
    </w:p>
    <w:p w:rsidR="00B8486B" w:rsidRPr="00CA71E1" w:rsidRDefault="00B8486B" w:rsidP="00B8486B">
      <w:pPr>
        <w:pStyle w:val="DATAAKTUdatauchwalenialubwydaniaaktu"/>
      </w:pPr>
      <w:r w:rsidRPr="00CA71E1">
        <w:t>z dnia</w:t>
      </w:r>
      <w:r w:rsidR="00BE2CA4">
        <w:t xml:space="preserve"> 13 kwietnia 2016 r.</w:t>
      </w:r>
    </w:p>
    <w:p w:rsidR="00B8486B" w:rsidRPr="00CA71E1" w:rsidRDefault="00B8486B" w:rsidP="00FA4E71">
      <w:pPr>
        <w:pStyle w:val="TYTUAKTUprzedmiotregulacjiustawylubrozporzdzenia"/>
      </w:pPr>
      <w:r w:rsidRPr="00CA71E1">
        <w:t>o zmianie ustawy o udzielaniu cudzoziemcom ochrony na terytorium Rzeczypospolitej Polskiej</w:t>
      </w:r>
    </w:p>
    <w:p w:rsidR="00B8486B" w:rsidRPr="00CA71E1" w:rsidRDefault="00B8486B" w:rsidP="00FA4E71">
      <w:pPr>
        <w:pStyle w:val="ARTartustawynprozporzdzenia"/>
        <w:keepNext/>
      </w:pPr>
      <w:r w:rsidRPr="00CA71E1">
        <w:rPr>
          <w:rStyle w:val="Ppogrubienie"/>
        </w:rPr>
        <w:t>Art. 1. </w:t>
      </w:r>
      <w:r w:rsidRPr="00CA71E1">
        <w:t xml:space="preserve">W ustawie z dnia 13 czerwca 2003 r. o udzielaniu cudzoziemcom ochrony na terytorium Rzeczypospolitej Polskiej (Dz. U. z 2012 r. poz. 680, z </w:t>
      </w:r>
      <w:proofErr w:type="spellStart"/>
      <w:r w:rsidRPr="00CA71E1">
        <w:t>późn</w:t>
      </w:r>
      <w:proofErr w:type="spellEnd"/>
      <w:r w:rsidRPr="00CA71E1">
        <w:t>. zm.</w:t>
      </w:r>
      <w:r w:rsidRPr="00CA71E1">
        <w:rPr>
          <w:rStyle w:val="Odwoanieprzypisudolnego"/>
        </w:rPr>
        <w:footnoteReference w:id="1"/>
      </w:r>
      <w:r w:rsidRPr="00CA71E1">
        <w:rPr>
          <w:rStyle w:val="IGindeksgrny"/>
        </w:rPr>
        <w:t>)</w:t>
      </w:r>
      <w:r w:rsidRPr="00CA71E1">
        <w:t>) art. 86f otrzymuje brzmienie:</w:t>
      </w:r>
    </w:p>
    <w:p w:rsidR="00B8486B" w:rsidRPr="00CA71E1" w:rsidRDefault="00B8486B" w:rsidP="00B8486B">
      <w:pPr>
        <w:pStyle w:val="ZARTzmartartykuempunktem"/>
      </w:pPr>
      <w:r w:rsidRPr="00CA71E1">
        <w:t>„Art. 86f. 1. Przed przystąpieniem do przesiedlenia lub relokacji cudzoziemca Szef Urzędu zwraca się do Komendanta Głównego Straży Granicznej, Komendanta Głównego Policji, Szefa Agencji Bezpieczeństwa Wewnętrznego, a w razie potrzeby także do innych organów, z wnioskiem o przekazanie informacji, czy wjazd cudzoziemca na terytorium Rzeczypospolitej Polskiej i jego pobyt na tym terytorium mogą stanowić zagrożenie dla obronności lub bezpieczeństwa państwa lub ochrony bezpieczeństwa i porządku publicznego.</w:t>
      </w:r>
    </w:p>
    <w:p w:rsidR="00B8486B" w:rsidRPr="00CA71E1" w:rsidRDefault="00B8486B" w:rsidP="00B8486B">
      <w:pPr>
        <w:pStyle w:val="ZUSTzmustartykuempunktem"/>
      </w:pPr>
      <w:r w:rsidRPr="00CA71E1">
        <w:t>2. Komendanci, o których mowa w ust. 1, Szef Agencji Bezpieczeństwa Wewnętrznego lub inne organy, do których Szef Urzędu zwrócił się z wnioskiem o przekazanie informacji, o której mowa w ust. 1, przekazują ją w terminie 45 dni od dnia otrzymania wniosku.</w:t>
      </w:r>
    </w:p>
    <w:p w:rsidR="00B8486B" w:rsidRPr="00CA71E1" w:rsidRDefault="00B8486B" w:rsidP="00B8486B">
      <w:pPr>
        <w:pStyle w:val="ZUSTzmustartykuempunktem"/>
      </w:pPr>
      <w:r w:rsidRPr="00CA71E1">
        <w:t>3. W szczególnie uzasadnionych przypadkach termin, o którym mowa w ust. 2, może być przedłużony o 14 dni, o czym organ obowiązany do przekazania informacji, o której mowa w ust. 1, zawiadamia Szefa Urzędu.</w:t>
      </w:r>
    </w:p>
    <w:p w:rsidR="00B8486B" w:rsidRPr="00CA71E1" w:rsidRDefault="00B8486B" w:rsidP="00FA4E71">
      <w:pPr>
        <w:pStyle w:val="ZUSTzmustartykuempunktem"/>
        <w:keepNext/>
      </w:pPr>
      <w:r w:rsidRPr="00CA71E1">
        <w:t>4. W przypadku gdy przynajmniej jeden z organów obowiązanych do przekazania informacji, o której mowa w ust. 1, poinformował Szefa Urzędu, że wjazd cudzoziemca na terytorium Rzeczypospolitej Polskiej i jego pobyt na tym terytorium mogą stanowić zagrożenie dla obronności lub bezpieczeństwa państwa lub ochrony bezpieczeństwa i porządku publicznego:</w:t>
      </w:r>
    </w:p>
    <w:p w:rsidR="00B8486B" w:rsidRPr="00CA71E1" w:rsidRDefault="00B8486B" w:rsidP="00B8486B">
      <w:pPr>
        <w:pStyle w:val="ZPKTzmpktartykuempunktem"/>
      </w:pPr>
      <w:r w:rsidRPr="00CA71E1">
        <w:t>1)</w:t>
      </w:r>
      <w:r w:rsidRPr="00CA71E1">
        <w:tab/>
        <w:t>cudzoziemiec ten nie podlega przesiedleniu albo</w:t>
      </w:r>
    </w:p>
    <w:p w:rsidR="00B8486B" w:rsidRPr="00CA71E1" w:rsidRDefault="00B8486B" w:rsidP="00B8486B">
      <w:pPr>
        <w:pStyle w:val="ZPKTzmpktartykuempunktem"/>
      </w:pPr>
      <w:r w:rsidRPr="00CA71E1">
        <w:lastRenderedPageBreak/>
        <w:t>2)</w:t>
      </w:r>
      <w:r w:rsidRPr="00CA71E1">
        <w:tab/>
        <w:t>Szef Urzędu zawiadamia właściwy organ państwa członkowskiego, z którego terytorium ma nastąpić relokacja, że cudzoziemiec nie został zakwalifikowany do relokacji.</w:t>
      </w:r>
    </w:p>
    <w:p w:rsidR="00B8486B" w:rsidRPr="00CA71E1" w:rsidRDefault="00B8486B" w:rsidP="00B8486B">
      <w:pPr>
        <w:pStyle w:val="ZUSTzmustartykuempunktem"/>
      </w:pPr>
      <w:r w:rsidRPr="00CA71E1">
        <w:t>5. Szef Urzędu nie występuje z wnioskiem, o którym mowa w ust. 1, jeżeli cudzoziemiec nie ukończył 13. roku życia.”.</w:t>
      </w:r>
    </w:p>
    <w:p w:rsidR="007D5160" w:rsidRPr="00CA71E1" w:rsidRDefault="007D5160" w:rsidP="00B8486B">
      <w:pPr>
        <w:pStyle w:val="ARTartustawynprozporzdzenia"/>
      </w:pPr>
      <w:r w:rsidRPr="00CA71E1">
        <w:rPr>
          <w:rStyle w:val="Ppogrubienie"/>
        </w:rPr>
        <w:t>Art.</w:t>
      </w:r>
      <w:r w:rsidR="00FA4E71" w:rsidRPr="00CA71E1">
        <w:rPr>
          <w:rStyle w:val="Ppogrubienie"/>
        </w:rPr>
        <w:t> </w:t>
      </w:r>
      <w:r w:rsidRPr="00CA71E1">
        <w:rPr>
          <w:rStyle w:val="Ppogrubienie"/>
        </w:rPr>
        <w:t xml:space="preserve">2. </w:t>
      </w:r>
      <w:r w:rsidRPr="00CA71E1">
        <w:t xml:space="preserve">W sprawach wszczętych i niezakończonych prowadzonych na podstawie art. 86f ustawy zmienianej w art. 1 w brzmieniu dotychczasowym stosuje się art. 86f ustawy zmienianej w art. 1 w brzmieniu nadanym niniejszą ustawą. </w:t>
      </w:r>
    </w:p>
    <w:p w:rsidR="00B8486B" w:rsidRDefault="00B8486B" w:rsidP="00B8486B">
      <w:pPr>
        <w:pStyle w:val="ARTartustawynprozporzdzenia"/>
      </w:pPr>
      <w:r w:rsidRPr="00CA71E1">
        <w:rPr>
          <w:rStyle w:val="Ppogrubienie"/>
        </w:rPr>
        <w:t>Art. </w:t>
      </w:r>
      <w:r w:rsidR="007D5160" w:rsidRPr="00CA71E1">
        <w:rPr>
          <w:rStyle w:val="Ppogrubienie"/>
        </w:rPr>
        <w:t>3</w:t>
      </w:r>
      <w:r w:rsidRPr="00CA71E1">
        <w:rPr>
          <w:rStyle w:val="Ppogrubienie"/>
        </w:rPr>
        <w:t>. </w:t>
      </w:r>
      <w:r w:rsidRPr="00CA71E1">
        <w:t>Ustawa wchodzi w życie po upływie 14 dni od dnia ogłoszenia.</w:t>
      </w:r>
    </w:p>
    <w:p w:rsidR="00BE2CA4" w:rsidRDefault="00BE2CA4" w:rsidP="00BE2CA4">
      <w:pPr>
        <w:pStyle w:val="tekst"/>
        <w:tabs>
          <w:tab w:val="center" w:pos="6804"/>
        </w:tabs>
        <w:spacing w:line="276" w:lineRule="auto"/>
      </w:pPr>
    </w:p>
    <w:p w:rsidR="00BE2CA4" w:rsidRDefault="00BE2CA4" w:rsidP="00BE2CA4">
      <w:pPr>
        <w:pStyle w:val="tekst"/>
        <w:tabs>
          <w:tab w:val="center" w:pos="6804"/>
        </w:tabs>
        <w:spacing w:line="276" w:lineRule="auto"/>
      </w:pPr>
    </w:p>
    <w:p w:rsidR="00BE2CA4" w:rsidRDefault="00BE2CA4" w:rsidP="00BE2CA4">
      <w:pPr>
        <w:pStyle w:val="tekst"/>
        <w:tabs>
          <w:tab w:val="center" w:pos="6804"/>
        </w:tabs>
        <w:spacing w:line="276" w:lineRule="auto"/>
      </w:pPr>
    </w:p>
    <w:p w:rsidR="00BE2CA4" w:rsidRDefault="00BE2CA4" w:rsidP="00BE2CA4">
      <w:pPr>
        <w:pStyle w:val="tekst"/>
        <w:tabs>
          <w:tab w:val="center" w:pos="6804"/>
        </w:tabs>
        <w:spacing w:line="276" w:lineRule="auto"/>
      </w:pPr>
    </w:p>
    <w:p w:rsidR="00BE2CA4" w:rsidRDefault="00BE2CA4" w:rsidP="00BE2CA4">
      <w:pPr>
        <w:pStyle w:val="tekst"/>
        <w:tabs>
          <w:tab w:val="center" w:pos="6804"/>
        </w:tabs>
        <w:spacing w:line="276" w:lineRule="auto"/>
      </w:pPr>
      <w:r>
        <w:tab/>
        <w:t>MARSZAŁEK SEJMU</w:t>
      </w:r>
    </w:p>
    <w:p w:rsidR="00BE2CA4" w:rsidRPr="00546BBA" w:rsidRDefault="00BE2CA4" w:rsidP="00BE2CA4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BE2CA4" w:rsidRPr="00546BBA" w:rsidRDefault="00BE2CA4" w:rsidP="00BE2CA4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BE2CA4" w:rsidRPr="00546BBA" w:rsidRDefault="00BE2CA4" w:rsidP="00BE2CA4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BE2CA4" w:rsidRDefault="00BE2CA4" w:rsidP="00BE2CA4">
      <w:pPr>
        <w:pStyle w:val="tekst"/>
        <w:tabs>
          <w:tab w:val="center" w:pos="6804"/>
        </w:tabs>
        <w:spacing w:line="276" w:lineRule="auto"/>
      </w:pPr>
      <w:r>
        <w:tab/>
      </w:r>
      <w:r w:rsidR="00262A1B">
        <w:t xml:space="preserve">(-) </w:t>
      </w:r>
      <w:r>
        <w:t>Marek Kuchciński</w:t>
      </w:r>
    </w:p>
    <w:p w:rsidR="00262A1B" w:rsidRDefault="00262A1B">
      <w:pPr>
        <w:tabs>
          <w:tab w:val="left" w:pos="1871"/>
          <w:tab w:val="center" w:pos="7230"/>
        </w:tabs>
        <w:spacing w:line="360" w:lineRule="atLeast"/>
        <w:rPr>
          <w:sz w:val="22"/>
        </w:rPr>
      </w:pPr>
    </w:p>
    <w:p w:rsidR="00262A1B" w:rsidRDefault="00262A1B">
      <w:pPr>
        <w:tabs>
          <w:tab w:val="left" w:pos="1871"/>
          <w:tab w:val="center" w:pos="7230"/>
        </w:tabs>
        <w:spacing w:line="360" w:lineRule="atLeast"/>
        <w:rPr>
          <w:sz w:val="22"/>
        </w:rPr>
      </w:pPr>
    </w:p>
    <w:p w:rsidR="00262A1B" w:rsidRDefault="00262A1B">
      <w:pPr>
        <w:tabs>
          <w:tab w:val="left" w:pos="1871"/>
          <w:tab w:val="center" w:pos="7230"/>
        </w:tabs>
        <w:spacing w:line="360" w:lineRule="atLeast"/>
        <w:rPr>
          <w:sz w:val="22"/>
        </w:rPr>
      </w:pPr>
    </w:p>
    <w:p w:rsidR="00262A1B" w:rsidRDefault="00262A1B">
      <w:pPr>
        <w:tabs>
          <w:tab w:val="left" w:pos="1871"/>
          <w:tab w:val="center" w:pos="7230"/>
        </w:tabs>
        <w:spacing w:line="360" w:lineRule="atLeast"/>
        <w:rPr>
          <w:sz w:val="22"/>
        </w:rPr>
      </w:pPr>
    </w:p>
    <w:p w:rsidR="00BE2CA4" w:rsidRPr="00CA71E1" w:rsidRDefault="00262A1B" w:rsidP="00B8486B">
      <w:pPr>
        <w:pStyle w:val="ARTartustawynprozporzdzenia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956B0" wp14:editId="461F7CB9">
                <wp:simplePos x="0" y="0"/>
                <wp:positionH relativeFrom="column">
                  <wp:posOffset>-612140</wp:posOffset>
                </wp:positionH>
                <wp:positionV relativeFrom="paragraph">
                  <wp:posOffset>2868930</wp:posOffset>
                </wp:positionV>
                <wp:extent cx="6618605" cy="80581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A1B" w:rsidRPr="00002D32" w:rsidRDefault="00262A1B">
                            <w:pPr>
                              <w:keepNext/>
                              <w:ind w:left="284"/>
                            </w:pPr>
                            <w:r>
                              <w:t>……………………………………………………………………………………………………………</w:t>
                            </w:r>
                          </w:p>
                          <w:p w:rsidR="00262A1B" w:rsidRPr="00182346" w:rsidRDefault="00262A1B">
                            <w:pPr>
                              <w:ind w:left="284" w:right="-177"/>
                              <w:jc w:val="center"/>
                            </w:pPr>
                            <w:r w:rsidRPr="00182346">
                              <w:t>T ł o c z o n o   z   p o l e c e n i a   M a r s z a ł k a   S e n a t u</w:t>
                            </w:r>
                          </w:p>
                          <w:p w:rsidR="00262A1B" w:rsidRPr="00002D32" w:rsidRDefault="00262A1B">
                            <w:pPr>
                              <w:ind w:left="284"/>
                            </w:pPr>
                            <w:r>
                              <w:t>…………………………………………………………………………………………............................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48.2pt;margin-top:225.9pt;width:521.15pt;height:6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" stroked="f">
                <v:textbox>
                  <w:txbxContent>
                    <w:p w:rsidR="00262A1B" w:rsidRPr="00002D32" w:rsidRDefault="00262A1B">
                      <w:pPr>
                        <w:keepNext/>
                        <w:ind w:left="284"/>
                      </w:pPr>
                      <w:r>
                        <w:t>……………………………………………………………………………………………………………</w:t>
                      </w:r>
                    </w:p>
                    <w:p w:rsidR="00262A1B" w:rsidRPr="00182346" w:rsidRDefault="00262A1B">
                      <w:pPr>
                        <w:ind w:left="284" w:right="-177"/>
                        <w:jc w:val="center"/>
                      </w:pPr>
                      <w:r w:rsidRPr="00182346">
                        <w:t>T ł o c z o n o   z   p o l e c e n i a   M a r s z a ł k a   S e n a t u</w:t>
                      </w:r>
                    </w:p>
                    <w:p w:rsidR="00262A1B" w:rsidRPr="00002D32" w:rsidRDefault="00262A1B">
                      <w:pPr>
                        <w:ind w:left="284"/>
                      </w:pPr>
                      <w:r>
                        <w:t>…………………………………………………………………………………………............................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2CA4" w:rsidRPr="00CA71E1" w:rsidSect="00BE2CA4">
      <w:headerReference w:type="default" r:id="rId10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788" w:rsidRDefault="00CA4788">
      <w:r>
        <w:separator/>
      </w:r>
    </w:p>
  </w:endnote>
  <w:endnote w:type="continuationSeparator" w:id="0">
    <w:p w:rsidR="00CA4788" w:rsidRDefault="00CA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788" w:rsidRDefault="00CA4788">
      <w:r>
        <w:separator/>
      </w:r>
    </w:p>
  </w:footnote>
  <w:footnote w:type="continuationSeparator" w:id="0">
    <w:p w:rsidR="00CA4788" w:rsidRDefault="00CA4788">
      <w:r>
        <w:continuationSeparator/>
      </w:r>
    </w:p>
  </w:footnote>
  <w:footnote w:id="1">
    <w:p w:rsidR="00B8486B" w:rsidRDefault="00B8486B" w:rsidP="00B8486B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 tekstu jednolitego wymienionej ustawy zostały ogłoszone w Dz. U. z 2013 r. poz. 1650, z 2014 r. poz. 1004 oraz z 2015 r. poz. 1607.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361940"/>
      <w:docPartObj>
        <w:docPartGallery w:val="Page Numbers (Top of Page)"/>
        <w:docPartUnique/>
      </w:docPartObj>
    </w:sdtPr>
    <w:sdtEndPr/>
    <w:sdtContent>
      <w:p w:rsidR="00BE2CA4" w:rsidRDefault="00BE2CA4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A1B">
          <w:rPr>
            <w:noProof/>
          </w:rPr>
          <w:t>2</w:t>
        </w:r>
        <w:r>
          <w:fldChar w:fldCharType="end"/>
        </w:r>
      </w:p>
    </w:sdtContent>
  </w:sdt>
  <w:p w:rsidR="00CC3E3D" w:rsidRPr="00BE2CA4" w:rsidRDefault="00CC3E3D" w:rsidP="00BE2C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2C36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9BD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4954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2A1B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5160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44E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06"/>
    <w:rsid w:val="00A13D6D"/>
    <w:rsid w:val="00A14769"/>
    <w:rsid w:val="00A16151"/>
    <w:rsid w:val="00A16EC6"/>
    <w:rsid w:val="00A17C06"/>
    <w:rsid w:val="00A2126E"/>
    <w:rsid w:val="00A21706"/>
    <w:rsid w:val="00A23095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55BC7"/>
    <w:rsid w:val="00B56EAE"/>
    <w:rsid w:val="00B642FC"/>
    <w:rsid w:val="00B64D26"/>
    <w:rsid w:val="00B64FBB"/>
    <w:rsid w:val="00B70E22"/>
    <w:rsid w:val="00B774CB"/>
    <w:rsid w:val="00B80402"/>
    <w:rsid w:val="00B80B9A"/>
    <w:rsid w:val="00B830B7"/>
    <w:rsid w:val="00B8486B"/>
    <w:rsid w:val="00B848EA"/>
    <w:rsid w:val="00B84B2B"/>
    <w:rsid w:val="00B90500"/>
    <w:rsid w:val="00B9176C"/>
    <w:rsid w:val="00B935A4"/>
    <w:rsid w:val="00BA50C6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2CA4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A4788"/>
    <w:rsid w:val="00CA71E1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4E71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262A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BE2CA4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BE2CA4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262A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BE2CA4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BE2CA4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96BCF9-D5B1-4F3D-8F83-FE36F785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2</Pages>
  <Words>341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Basia Kowalczyk</cp:lastModifiedBy>
  <cp:revision>3</cp:revision>
  <cp:lastPrinted>2016-04-12T12:54:00Z</cp:lastPrinted>
  <dcterms:created xsi:type="dcterms:W3CDTF">2016-04-14T06:51:00Z</dcterms:created>
  <dcterms:modified xsi:type="dcterms:W3CDTF">2016-04-14T07:08:00Z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